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CF6" w:rsidRPr="00BA0062" w:rsidRDefault="00C86B51" w:rsidP="00BA0062">
      <w:pPr>
        <w:ind w:left="-567" w:firstLine="709"/>
        <w:jc w:val="both"/>
        <w:rPr>
          <w:rFonts w:ascii="Times New Roman" w:hAnsi="Times New Roman" w:cs="Times New Roman"/>
          <w:b/>
          <w:sz w:val="28"/>
          <w:szCs w:val="28"/>
        </w:rPr>
      </w:pPr>
      <w:r w:rsidRPr="00BA0062">
        <w:rPr>
          <w:rFonts w:ascii="Times New Roman" w:hAnsi="Times New Roman" w:cs="Times New Roman"/>
          <w:b/>
          <w:sz w:val="28"/>
          <w:szCs w:val="28"/>
        </w:rPr>
        <w:t xml:space="preserve">Конспекты </w:t>
      </w:r>
      <w:r w:rsidR="00A750E8" w:rsidRPr="00BA0062">
        <w:rPr>
          <w:rFonts w:ascii="Times New Roman" w:hAnsi="Times New Roman" w:cs="Times New Roman"/>
          <w:b/>
          <w:sz w:val="28"/>
          <w:szCs w:val="28"/>
        </w:rPr>
        <w:t>лекций</w:t>
      </w:r>
      <w:r w:rsidRPr="00BA0062">
        <w:rPr>
          <w:rFonts w:ascii="Times New Roman" w:hAnsi="Times New Roman" w:cs="Times New Roman"/>
          <w:b/>
          <w:sz w:val="28"/>
          <w:szCs w:val="28"/>
        </w:rPr>
        <w:t xml:space="preserve">  по методологии </w:t>
      </w:r>
    </w:p>
    <w:p w:rsidR="00C86B51" w:rsidRPr="00BA0062" w:rsidRDefault="00C86B51" w:rsidP="00BA0062">
      <w:pPr>
        <w:ind w:left="-567" w:firstLine="709"/>
        <w:jc w:val="both"/>
        <w:rPr>
          <w:rFonts w:ascii="Times New Roman" w:hAnsi="Times New Roman" w:cs="Times New Roman"/>
          <w:b/>
          <w:sz w:val="28"/>
          <w:szCs w:val="28"/>
        </w:rPr>
      </w:pPr>
      <w:r w:rsidRPr="00BA0062">
        <w:rPr>
          <w:rFonts w:ascii="Times New Roman" w:hAnsi="Times New Roman" w:cs="Times New Roman"/>
          <w:b/>
          <w:sz w:val="28"/>
          <w:szCs w:val="28"/>
        </w:rPr>
        <w:t>Эволюция науки в истории культуры. Понятие метода и методологии научных исследований. Философские и общенаучные методы научного исследования. Основные источники научной информации. Изучение информационных данных по теме исследования магистра (6 ч)</w:t>
      </w:r>
    </w:p>
    <w:p w:rsidR="00BA0062" w:rsidRDefault="004C12BC" w:rsidP="00BA0062">
      <w:pPr>
        <w:spacing w:before="100" w:beforeAutospacing="1" w:after="100" w:afterAutospacing="1" w:line="360" w:lineRule="auto"/>
        <w:ind w:left="-567" w:firstLine="709"/>
        <w:jc w:val="both"/>
        <w:rPr>
          <w:rFonts w:ascii="Times New Roman" w:hAnsi="Times New Roman" w:cs="Times New Roman"/>
          <w:sz w:val="28"/>
          <w:szCs w:val="28"/>
        </w:rPr>
      </w:pPr>
      <w:r w:rsidRPr="00BA0062">
        <w:rPr>
          <w:rFonts w:ascii="Times New Roman" w:hAnsi="Times New Roman" w:cs="Times New Roman"/>
          <w:b/>
          <w:bCs/>
          <w:sz w:val="28"/>
          <w:szCs w:val="28"/>
        </w:rPr>
        <w:t xml:space="preserve"> </w:t>
      </w:r>
      <w:r w:rsidRPr="00BA0062">
        <w:rPr>
          <w:rStyle w:val="a5"/>
          <w:rFonts w:ascii="Times New Roman" w:hAnsi="Times New Roman" w:cs="Times New Roman"/>
          <w:b/>
          <w:bCs/>
          <w:sz w:val="28"/>
          <w:szCs w:val="28"/>
        </w:rPr>
        <w:t>Наука</w:t>
      </w:r>
      <w:r w:rsidRPr="00BA0062">
        <w:rPr>
          <w:rFonts w:ascii="Times New Roman" w:hAnsi="Times New Roman" w:cs="Times New Roman"/>
          <w:sz w:val="28"/>
          <w:szCs w:val="28"/>
        </w:rPr>
        <w:t xml:space="preserve"> является одним из типов социокультурного творчества исторического субъекта, специфической деятельностью людей с целью получения объективных знаний об окружающей реальности (скрытой и явной), включая и самого человека. Именно знания являются главным результатом научного постижения мира как мысленного моделирования действительности (интеллектуального, понятийного и концептуального). Вместе с тем производство знаний в процессе высокоорганизованной и высокоспециализированной научной деятельности не является для общества самодостаточным. Оно необходимо для обеспечения, поддержания и развития всех сфер жизнедеятельности людей.</w:t>
      </w:r>
      <w:r w:rsidR="002E52CF"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Продуктом </w:t>
      </w:r>
      <w:r w:rsidRPr="00BA0062">
        <w:rPr>
          <w:rStyle w:val="a5"/>
          <w:rFonts w:ascii="Times New Roman" w:hAnsi="Times New Roman" w:cs="Times New Roman"/>
          <w:b/>
          <w:bCs/>
          <w:sz w:val="28"/>
          <w:szCs w:val="28"/>
        </w:rPr>
        <w:t>научной деятельности</w:t>
      </w:r>
      <w:r w:rsidRPr="00BA0062">
        <w:rPr>
          <w:rFonts w:ascii="Times New Roman" w:hAnsi="Times New Roman" w:cs="Times New Roman"/>
          <w:sz w:val="28"/>
          <w:szCs w:val="28"/>
        </w:rPr>
        <w:t xml:space="preserve">, кроме </w:t>
      </w:r>
      <w:r w:rsidRPr="00BA0062">
        <w:rPr>
          <w:rStyle w:val="a5"/>
          <w:rFonts w:ascii="Times New Roman" w:hAnsi="Times New Roman" w:cs="Times New Roman"/>
          <w:b/>
          <w:bCs/>
          <w:sz w:val="28"/>
          <w:szCs w:val="28"/>
        </w:rPr>
        <w:t>знаний</w:t>
      </w:r>
      <w:r w:rsidRPr="00BA0062">
        <w:rPr>
          <w:rFonts w:ascii="Times New Roman" w:hAnsi="Times New Roman" w:cs="Times New Roman"/>
          <w:sz w:val="28"/>
          <w:szCs w:val="28"/>
        </w:rPr>
        <w:t xml:space="preserve">, являются </w:t>
      </w:r>
      <w:r w:rsidRPr="00BA0062">
        <w:rPr>
          <w:rStyle w:val="a5"/>
          <w:rFonts w:ascii="Times New Roman" w:hAnsi="Times New Roman" w:cs="Times New Roman"/>
          <w:b/>
          <w:bCs/>
          <w:sz w:val="28"/>
          <w:szCs w:val="28"/>
        </w:rPr>
        <w:t>методология</w:t>
      </w:r>
      <w:r w:rsidRPr="00BA0062">
        <w:rPr>
          <w:rFonts w:ascii="Times New Roman" w:hAnsi="Times New Roman" w:cs="Times New Roman"/>
          <w:sz w:val="28"/>
          <w:szCs w:val="28"/>
        </w:rPr>
        <w:t xml:space="preserve"> и </w:t>
      </w:r>
      <w:r w:rsidRPr="00BA0062">
        <w:rPr>
          <w:rStyle w:val="a5"/>
          <w:rFonts w:ascii="Times New Roman" w:hAnsi="Times New Roman" w:cs="Times New Roman"/>
          <w:b/>
          <w:bCs/>
          <w:sz w:val="28"/>
          <w:szCs w:val="28"/>
        </w:rPr>
        <w:t>методы</w:t>
      </w:r>
      <w:r w:rsidRPr="00BA0062">
        <w:rPr>
          <w:rFonts w:ascii="Times New Roman" w:hAnsi="Times New Roman" w:cs="Times New Roman"/>
          <w:sz w:val="28"/>
          <w:szCs w:val="28"/>
        </w:rPr>
        <w:t xml:space="preserve">, </w:t>
      </w:r>
      <w:r w:rsidRPr="00BA0062">
        <w:rPr>
          <w:rStyle w:val="a5"/>
          <w:rFonts w:ascii="Times New Roman" w:hAnsi="Times New Roman" w:cs="Times New Roman"/>
          <w:b/>
          <w:bCs/>
          <w:sz w:val="28"/>
          <w:szCs w:val="28"/>
        </w:rPr>
        <w:t>приборы</w:t>
      </w:r>
      <w:r w:rsidRPr="00BA0062">
        <w:rPr>
          <w:rFonts w:ascii="Times New Roman" w:hAnsi="Times New Roman" w:cs="Times New Roman"/>
          <w:sz w:val="28"/>
          <w:szCs w:val="28"/>
        </w:rPr>
        <w:t xml:space="preserve"> и </w:t>
      </w:r>
      <w:r w:rsidRPr="00BA0062">
        <w:rPr>
          <w:rStyle w:val="a5"/>
          <w:rFonts w:ascii="Times New Roman" w:hAnsi="Times New Roman" w:cs="Times New Roman"/>
          <w:b/>
          <w:bCs/>
          <w:sz w:val="28"/>
          <w:szCs w:val="28"/>
        </w:rPr>
        <w:t>инструменты</w:t>
      </w:r>
      <w:r w:rsidRPr="00BA0062">
        <w:rPr>
          <w:rFonts w:ascii="Times New Roman" w:hAnsi="Times New Roman" w:cs="Times New Roman"/>
          <w:sz w:val="28"/>
          <w:szCs w:val="28"/>
        </w:rPr>
        <w:t xml:space="preserve">,  </w:t>
      </w:r>
      <w:r w:rsidRPr="00BA0062">
        <w:rPr>
          <w:rStyle w:val="a5"/>
          <w:rFonts w:ascii="Times New Roman" w:hAnsi="Times New Roman" w:cs="Times New Roman"/>
          <w:b/>
          <w:bCs/>
          <w:sz w:val="28"/>
          <w:szCs w:val="28"/>
        </w:rPr>
        <w:t>формы организации</w:t>
      </w:r>
      <w:r w:rsidRPr="00BA0062">
        <w:rPr>
          <w:rFonts w:ascii="Times New Roman" w:hAnsi="Times New Roman" w:cs="Times New Roman"/>
          <w:sz w:val="28"/>
          <w:szCs w:val="28"/>
        </w:rPr>
        <w:t xml:space="preserve"> и так далее. Результаты научной деятельности могут быть представлены в виде теоретических описаний, заключений и предположений, формул, измерений, схем, сводок экспериментальных и справочных данных и так далее.</w:t>
      </w:r>
      <w:r w:rsidR="002E52CF" w:rsidRPr="00BA0062">
        <w:rPr>
          <w:rFonts w:ascii="Times New Roman" w:hAnsi="Times New Roman" w:cs="Times New Roman"/>
          <w:sz w:val="28"/>
          <w:szCs w:val="28"/>
        </w:rPr>
        <w:t xml:space="preserve"> Решающим фактором оценки научности знаний является их </w:t>
      </w:r>
      <w:r w:rsidR="002E52CF" w:rsidRPr="00BA0062">
        <w:rPr>
          <w:rStyle w:val="a5"/>
          <w:rFonts w:ascii="Times New Roman" w:hAnsi="Times New Roman" w:cs="Times New Roman"/>
          <w:b/>
          <w:bCs/>
          <w:sz w:val="28"/>
          <w:szCs w:val="28"/>
        </w:rPr>
        <w:t>объективность</w:t>
      </w:r>
      <w:r w:rsidR="002E52CF" w:rsidRPr="00BA0062">
        <w:rPr>
          <w:rFonts w:ascii="Times New Roman" w:hAnsi="Times New Roman" w:cs="Times New Roman"/>
          <w:sz w:val="28"/>
          <w:szCs w:val="28"/>
        </w:rPr>
        <w:t xml:space="preserve"> и </w:t>
      </w:r>
      <w:r w:rsidR="002E52CF" w:rsidRPr="00BA0062">
        <w:rPr>
          <w:rStyle w:val="a5"/>
          <w:rFonts w:ascii="Times New Roman" w:hAnsi="Times New Roman" w:cs="Times New Roman"/>
          <w:b/>
          <w:bCs/>
          <w:sz w:val="28"/>
          <w:szCs w:val="28"/>
        </w:rPr>
        <w:t>универсальность</w:t>
      </w:r>
      <w:r w:rsidR="002E52CF" w:rsidRPr="00BA0062">
        <w:rPr>
          <w:rFonts w:ascii="Times New Roman" w:hAnsi="Times New Roman" w:cs="Times New Roman"/>
          <w:sz w:val="28"/>
          <w:szCs w:val="28"/>
        </w:rPr>
        <w:t>. В одинаковых условиях действие научных законов должно давать одинаковые результаты. Вариативность результатов не отменяет закон, а лишь указывает на особый характер его проявления.</w:t>
      </w:r>
    </w:p>
    <w:p w:rsidR="00B379A3" w:rsidRPr="00BA0062" w:rsidRDefault="004C12BC"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Style w:val="a5"/>
          <w:rFonts w:ascii="Times New Roman" w:hAnsi="Times New Roman" w:cs="Times New Roman"/>
          <w:b/>
          <w:bCs/>
          <w:sz w:val="28"/>
          <w:szCs w:val="28"/>
        </w:rPr>
        <w:t>Религия</w:t>
      </w:r>
      <w:r w:rsidRPr="00BA0062">
        <w:rPr>
          <w:rFonts w:ascii="Times New Roman" w:hAnsi="Times New Roman" w:cs="Times New Roman"/>
          <w:sz w:val="28"/>
          <w:szCs w:val="28"/>
        </w:rPr>
        <w:t xml:space="preserve"> создает мир трансцендентного знания, опирающегося на веру, где человек общается с Богом, Демиургом. </w:t>
      </w:r>
      <w:r w:rsidRPr="00BA0062">
        <w:rPr>
          <w:rStyle w:val="a5"/>
          <w:rFonts w:ascii="Times New Roman" w:hAnsi="Times New Roman" w:cs="Times New Roman"/>
          <w:b/>
          <w:bCs/>
          <w:sz w:val="28"/>
          <w:szCs w:val="28"/>
        </w:rPr>
        <w:t>Философия</w:t>
      </w:r>
      <w:r w:rsidRPr="00BA0062">
        <w:rPr>
          <w:rFonts w:ascii="Times New Roman" w:hAnsi="Times New Roman" w:cs="Times New Roman"/>
          <w:sz w:val="28"/>
          <w:szCs w:val="28"/>
        </w:rPr>
        <w:t xml:space="preserve"> формирует представления человека о Бытии, о месте человека в мире, является основой мировоззрения людей. Наука же создает мир объективных, истинных знаний, состоящий только из практически доказанных и проверенных данных о природе и мире и выводов, получаемых на основе законов логики. Самому человеку здесь отводится роль в основном открывателя, познающего субъекта.</w:t>
      </w:r>
      <w:r w:rsidRPr="00BA0062">
        <w:rPr>
          <w:rFonts w:ascii="Times New Roman" w:hAnsi="Times New Roman" w:cs="Times New Roman"/>
          <w:sz w:val="28"/>
          <w:szCs w:val="28"/>
        </w:rPr>
        <w:br/>
      </w:r>
      <w:r w:rsidRPr="00BA0062">
        <w:rPr>
          <w:rFonts w:ascii="Times New Roman" w:hAnsi="Times New Roman" w:cs="Times New Roman"/>
          <w:sz w:val="28"/>
          <w:szCs w:val="28"/>
        </w:rPr>
        <w:lastRenderedPageBreak/>
        <w:br/>
        <w:t xml:space="preserve">От </w:t>
      </w:r>
      <w:r w:rsidRPr="00BA0062">
        <w:rPr>
          <w:rStyle w:val="a5"/>
          <w:rFonts w:ascii="Times New Roman" w:hAnsi="Times New Roman" w:cs="Times New Roman"/>
          <w:b/>
          <w:bCs/>
          <w:sz w:val="28"/>
          <w:szCs w:val="28"/>
        </w:rPr>
        <w:t>мифологии</w:t>
      </w:r>
      <w:r w:rsidRPr="00BA0062">
        <w:rPr>
          <w:rFonts w:ascii="Times New Roman" w:hAnsi="Times New Roman" w:cs="Times New Roman"/>
          <w:sz w:val="28"/>
          <w:szCs w:val="28"/>
        </w:rPr>
        <w:t xml:space="preserve"> наука отличается тем, что стремится не к объяснению мира в целом, а к формированию законов развития природы и общества, предполагающих эмпирическую проверку. Различие науки и религии заключается в соотношении разума и веры. Понятие </w:t>
      </w:r>
      <w:r w:rsidRPr="00BA0062">
        <w:rPr>
          <w:rStyle w:val="a5"/>
          <w:rFonts w:ascii="Times New Roman" w:hAnsi="Times New Roman" w:cs="Times New Roman"/>
          <w:sz w:val="28"/>
          <w:szCs w:val="28"/>
        </w:rPr>
        <w:t>«</w:t>
      </w:r>
      <w:r w:rsidRPr="00BA0062">
        <w:rPr>
          <w:rStyle w:val="a6"/>
          <w:rFonts w:ascii="Times New Roman" w:hAnsi="Times New Roman" w:cs="Times New Roman"/>
          <w:i/>
          <w:iCs/>
          <w:sz w:val="28"/>
          <w:szCs w:val="28"/>
        </w:rPr>
        <w:t>техника</w:t>
      </w:r>
      <w:r w:rsidRPr="00BA0062">
        <w:rPr>
          <w:rStyle w:val="a5"/>
          <w:rFonts w:ascii="Times New Roman" w:hAnsi="Times New Roman" w:cs="Times New Roman"/>
          <w:sz w:val="28"/>
          <w:szCs w:val="28"/>
        </w:rPr>
        <w:t>»</w:t>
      </w:r>
      <w:r w:rsidRPr="00BA0062">
        <w:rPr>
          <w:rFonts w:ascii="Times New Roman" w:hAnsi="Times New Roman" w:cs="Times New Roman"/>
          <w:sz w:val="28"/>
          <w:szCs w:val="28"/>
        </w:rPr>
        <w:t xml:space="preserve"> древнее по происхождению, чем понятие </w:t>
      </w:r>
      <w:r w:rsidRPr="00BA0062">
        <w:rPr>
          <w:rStyle w:val="a5"/>
          <w:rFonts w:ascii="Times New Roman" w:hAnsi="Times New Roman" w:cs="Times New Roman"/>
          <w:sz w:val="28"/>
          <w:szCs w:val="28"/>
        </w:rPr>
        <w:t>«</w:t>
      </w:r>
      <w:r w:rsidRPr="00BA0062">
        <w:rPr>
          <w:rStyle w:val="a6"/>
          <w:rFonts w:ascii="Times New Roman" w:hAnsi="Times New Roman" w:cs="Times New Roman"/>
          <w:i/>
          <w:iCs/>
          <w:sz w:val="28"/>
          <w:szCs w:val="28"/>
        </w:rPr>
        <w:t>наука</w:t>
      </w:r>
      <w:r w:rsidRPr="00BA0062">
        <w:rPr>
          <w:rStyle w:val="a5"/>
          <w:rFonts w:ascii="Times New Roman" w:hAnsi="Times New Roman" w:cs="Times New Roman"/>
          <w:sz w:val="28"/>
          <w:szCs w:val="28"/>
        </w:rPr>
        <w:t>»</w:t>
      </w:r>
      <w:r w:rsidRPr="00BA0062">
        <w:rPr>
          <w:rFonts w:ascii="Times New Roman" w:hAnsi="Times New Roman" w:cs="Times New Roman"/>
          <w:sz w:val="28"/>
          <w:szCs w:val="28"/>
        </w:rPr>
        <w:t>. В основе своей техника включает в себя умения, навыки, опыт, а также предметы, средства и способы, с помощью которых они приобретаются и проявляются.</w:t>
      </w:r>
      <w:proofErr w:type="gramStart"/>
      <w:r w:rsidRPr="00BA0062">
        <w:rPr>
          <w:rFonts w:ascii="Times New Roman" w:hAnsi="Times New Roman" w:cs="Times New Roman"/>
          <w:sz w:val="28"/>
          <w:szCs w:val="28"/>
        </w:rPr>
        <w:t>))</w:t>
      </w:r>
      <w:r w:rsidRPr="00BA0062">
        <w:rPr>
          <w:rFonts w:ascii="Times New Roman" w:eastAsia="Times New Roman" w:hAnsi="Times New Roman" w:cs="Times New Roman"/>
          <w:sz w:val="28"/>
          <w:szCs w:val="28"/>
          <w:lang w:eastAsia="ru-RU"/>
        </w:rPr>
        <w:t>Одним</w:t>
      </w:r>
      <w:proofErr w:type="gramEnd"/>
      <w:r w:rsidRPr="00BA0062">
        <w:rPr>
          <w:rFonts w:ascii="Times New Roman" w:eastAsia="Times New Roman" w:hAnsi="Times New Roman" w:cs="Times New Roman"/>
          <w:sz w:val="28"/>
          <w:szCs w:val="28"/>
          <w:lang w:eastAsia="ru-RU"/>
        </w:rPr>
        <w:t xml:space="preserve"> из распространенных видов периодизации является рассмотрение </w:t>
      </w:r>
      <w:r w:rsidRPr="00BA0062">
        <w:rPr>
          <w:rFonts w:ascii="Times New Roman" w:eastAsia="Times New Roman" w:hAnsi="Times New Roman" w:cs="Times New Roman"/>
          <w:b/>
          <w:i/>
          <w:sz w:val="28"/>
          <w:szCs w:val="28"/>
          <w:lang w:eastAsia="ru-RU"/>
        </w:rPr>
        <w:t>эволюции научного знания</w:t>
      </w:r>
      <w:r w:rsidRPr="00BA0062">
        <w:rPr>
          <w:rFonts w:ascii="Times New Roman" w:eastAsia="Times New Roman" w:hAnsi="Times New Roman" w:cs="Times New Roman"/>
          <w:sz w:val="28"/>
          <w:szCs w:val="28"/>
          <w:lang w:eastAsia="ru-RU"/>
        </w:rPr>
        <w:t xml:space="preserve">, науки и техники в процессе освоения и обустройства окружающего мира в различные исторические эпохи: </w:t>
      </w:r>
      <w:r w:rsidRPr="00BA0062">
        <w:rPr>
          <w:rFonts w:ascii="Times New Roman" w:eastAsia="Times New Roman" w:hAnsi="Times New Roman" w:cs="Times New Roman"/>
          <w:b/>
          <w:bCs/>
          <w:sz w:val="28"/>
          <w:szCs w:val="28"/>
          <w:lang w:eastAsia="ru-RU"/>
        </w:rPr>
        <w:t>первобытная, древневосточная, античная, средневековая</w:t>
      </w:r>
      <w:r w:rsidR="00B379A3" w:rsidRPr="00BA0062">
        <w:rPr>
          <w:rFonts w:ascii="Times New Roman" w:eastAsia="Times New Roman" w:hAnsi="Times New Roman" w:cs="Times New Roman"/>
          <w:b/>
          <w:bCs/>
          <w:sz w:val="28"/>
          <w:szCs w:val="28"/>
          <w:lang w:eastAsia="ru-RU"/>
        </w:rPr>
        <w:t>,</w:t>
      </w:r>
      <w:r w:rsidRPr="00BA0062">
        <w:rPr>
          <w:rFonts w:ascii="Times New Roman" w:eastAsia="Times New Roman" w:hAnsi="Times New Roman" w:cs="Times New Roman"/>
          <w:b/>
          <w:bCs/>
          <w:sz w:val="28"/>
          <w:szCs w:val="28"/>
          <w:lang w:eastAsia="ru-RU"/>
        </w:rPr>
        <w:t xml:space="preserve"> новая </w:t>
      </w:r>
      <w:r w:rsidRPr="00BA0062">
        <w:rPr>
          <w:rFonts w:ascii="Times New Roman" w:eastAsia="Times New Roman" w:hAnsi="Times New Roman" w:cs="Times New Roman"/>
          <w:sz w:val="28"/>
          <w:szCs w:val="28"/>
          <w:lang w:eastAsia="ru-RU"/>
        </w:rPr>
        <w:t>и</w:t>
      </w:r>
      <w:r w:rsidRPr="00BA0062">
        <w:rPr>
          <w:rFonts w:ascii="Times New Roman" w:eastAsia="Times New Roman" w:hAnsi="Times New Roman" w:cs="Times New Roman"/>
          <w:b/>
          <w:bCs/>
          <w:sz w:val="28"/>
          <w:szCs w:val="28"/>
          <w:lang w:eastAsia="ru-RU"/>
        </w:rPr>
        <w:t xml:space="preserve"> новейшая</w:t>
      </w:r>
      <w:r w:rsidRPr="00BA0062">
        <w:rPr>
          <w:rFonts w:ascii="Times New Roman" w:eastAsia="Times New Roman" w:hAnsi="Times New Roman" w:cs="Times New Roman"/>
          <w:sz w:val="28"/>
          <w:szCs w:val="28"/>
          <w:lang w:eastAsia="ru-RU"/>
        </w:rPr>
        <w:t>.</w:t>
      </w:r>
    </w:p>
    <w:p w:rsidR="00BA0062" w:rsidRDefault="004C12BC"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b/>
          <w:bCs/>
          <w:sz w:val="28"/>
          <w:szCs w:val="28"/>
          <w:lang w:eastAsia="ru-RU"/>
        </w:rPr>
        <w:t>Первобытная эпоха</w:t>
      </w:r>
      <w:r w:rsidRPr="00BA0062">
        <w:rPr>
          <w:rFonts w:ascii="Times New Roman" w:eastAsia="Times New Roman" w:hAnsi="Times New Roman" w:cs="Times New Roman"/>
          <w:sz w:val="28"/>
          <w:szCs w:val="28"/>
          <w:lang w:eastAsia="ru-RU"/>
        </w:rPr>
        <w:t xml:space="preserve"> охватывает огромный промежуток исторического времени от появления на земле человека до возникновения первых государственных образований (от 2,6 млн. лет назад до 4 тыс. до н.э.). Она основана на анализе различий в материале и технике изготовления орудий труда и предметов быта. Выделяются каменный (ранний палеолит: 2,6 млн. лет назад – 80 тыс. до н.э., средний палеолит: 80 тыс. до н.э. – 40 тыс. до н.э., поздний палеолит: 40 тыс. до н.э. – 12 тыс. до н.э., мезолит: 12 тыс. до н.э. – 7 тыс. до н.э., неолит: 7 тыс. до н.э. – 4 тыс. до н.э.), бронзовый (3 – 2 тыс. до н.э. – начало 1 тыс. до н.э.) и железный (со 2 – 1 тыс. до н.э.) века, которые в свою очередь еще подразделяются на периоды и этапы.</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 xml:space="preserve">Современная наука обладает археологическими материалами, которые дают представление о процессах становления вида Homo, как в физическом, так и в интеллектуальном аспектах: </w:t>
      </w:r>
      <w:r w:rsidRPr="00BA0062">
        <w:rPr>
          <w:rFonts w:ascii="Times New Roman" w:eastAsia="Times New Roman" w:hAnsi="Times New Roman" w:cs="Times New Roman"/>
          <w:b/>
          <w:bCs/>
          <w:i/>
          <w:iCs/>
          <w:sz w:val="28"/>
          <w:szCs w:val="28"/>
          <w:lang w:eastAsia="ru-RU"/>
        </w:rPr>
        <w:t>Homohabilis</w:t>
      </w:r>
      <w:r w:rsidRPr="00BA0062">
        <w:rPr>
          <w:rFonts w:ascii="Times New Roman" w:eastAsia="Times New Roman" w:hAnsi="Times New Roman" w:cs="Times New Roman"/>
          <w:sz w:val="28"/>
          <w:szCs w:val="28"/>
          <w:lang w:eastAsia="ru-RU"/>
        </w:rPr>
        <w:t xml:space="preserve"> (человек умелый) – </w:t>
      </w:r>
      <w:r w:rsidRPr="00BA0062">
        <w:rPr>
          <w:rFonts w:ascii="Times New Roman" w:eastAsia="Times New Roman" w:hAnsi="Times New Roman" w:cs="Times New Roman"/>
          <w:b/>
          <w:bCs/>
          <w:i/>
          <w:iCs/>
          <w:sz w:val="28"/>
          <w:szCs w:val="28"/>
          <w:lang w:eastAsia="ru-RU"/>
        </w:rPr>
        <w:t>Homoerectus</w:t>
      </w:r>
      <w:r w:rsidRPr="00BA0062">
        <w:rPr>
          <w:rFonts w:ascii="Times New Roman" w:eastAsia="Times New Roman" w:hAnsi="Times New Roman" w:cs="Times New Roman"/>
          <w:sz w:val="28"/>
          <w:szCs w:val="28"/>
          <w:lang w:eastAsia="ru-RU"/>
        </w:rPr>
        <w:t xml:space="preserve"> (человек прямоходящий) – </w:t>
      </w:r>
      <w:r w:rsidRPr="00BA0062">
        <w:rPr>
          <w:rFonts w:ascii="Times New Roman" w:eastAsia="Times New Roman" w:hAnsi="Times New Roman" w:cs="Times New Roman"/>
          <w:b/>
          <w:bCs/>
          <w:i/>
          <w:iCs/>
          <w:sz w:val="28"/>
          <w:szCs w:val="28"/>
          <w:lang w:eastAsia="ru-RU"/>
        </w:rPr>
        <w:t>Homosapiens</w:t>
      </w:r>
      <w:r w:rsidRPr="00BA0062">
        <w:rPr>
          <w:rFonts w:ascii="Times New Roman" w:eastAsia="Times New Roman" w:hAnsi="Times New Roman" w:cs="Times New Roman"/>
          <w:sz w:val="28"/>
          <w:szCs w:val="28"/>
          <w:lang w:eastAsia="ru-RU"/>
        </w:rPr>
        <w:t xml:space="preserve"> (человек разумный). Эти процессы в основном завершились около 40 тысяч лет назад (поздний палеолит). В географическом отношении очаги первобытной культуры обнаружены на всех континентах планеты. Расселение человека из «колыбели» (Восточная Африка) по территории земного шара началось около 1,5 млн. лет назад.</w:t>
      </w: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sz w:val="28"/>
          <w:szCs w:val="28"/>
          <w:lang w:eastAsia="ru-RU"/>
        </w:rPr>
        <w:lastRenderedPageBreak/>
        <w:t>Наиболее важными событиями эпохи были: возникновение мышления и речи; освоение огня; появление и технико-технологическое совершенствование присваивающих видов хозяйствования (охота, собирательство, рыболовство, бортничество), затем переход к производящим видам (земледелие, скотоводство) в результате неолитической революции; развитие форм организации человеческого общества (первобытное человеческое стадо, община, род, племя, семья, брак); зарождение и распространение первых идеологических представлений (ранние формы религии, миф, магия); начало художественной деятельности. Познание окружающего мира и его техническое освоение были синкретично включены в жизнедеятельность древних людей.</w:t>
      </w: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b/>
          <w:bCs/>
          <w:sz w:val="28"/>
          <w:szCs w:val="28"/>
          <w:lang w:eastAsia="ru-RU"/>
        </w:rPr>
        <w:t>Эпоха древних, прежде всего древневосточных, цивилизаций</w:t>
      </w:r>
      <w:r w:rsidRPr="00BA0062">
        <w:rPr>
          <w:rFonts w:ascii="Times New Roman" w:eastAsia="Times New Roman" w:hAnsi="Times New Roman" w:cs="Times New Roman"/>
          <w:sz w:val="28"/>
          <w:szCs w:val="28"/>
          <w:lang w:eastAsia="ru-RU"/>
        </w:rPr>
        <w:t xml:space="preserve"> хронологически соответствует периоду примерно с 4 тыс. до н.э. до 1 тыс. до н.э. В географию эпохи входили следующие территории: Северо-Восточная Африка (Древний Египет: 4 – 3 тыс. до н.э. – начало 1 тыс. до н.э.), Ближний Восток или Передняя Азия (Шумеро-Вавилонское государство: 3 тыс. до н.э. – начало 1 тыс. до н.э.), Южная Азия (Древняя Индия: 3 тыс. до н.э. – 1 тыс. до н.э.), Центральная Азия (Древний Китай: середина 2 тыс. до н.э. – рубеж н.э.), Средиземноморье (Крито-микенская цивилизация: 2 тыс. до н.э. – 1 тыс. до н.э.).</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Эпоха характеризуется образованием первых теократических и деспотических государств, в результате сложившихся институтов власти и бюрократии, системы рабовладения, религиозных традиций; освоением ирригационного земледелия (прежде всего в рамках дворцовых и храмовых хозяйств); строительством городов; развитием ремесел и торговли; появлением письменности, письменных законов и светских школ и т.д..</w:t>
      </w: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b/>
          <w:bCs/>
          <w:sz w:val="28"/>
          <w:szCs w:val="28"/>
          <w:lang w:eastAsia="ru-RU"/>
        </w:rPr>
        <w:t>Античная эпоха</w:t>
      </w:r>
      <w:r w:rsidRPr="00BA0062">
        <w:rPr>
          <w:rFonts w:ascii="Times New Roman" w:eastAsia="Times New Roman" w:hAnsi="Times New Roman" w:cs="Times New Roman"/>
          <w:sz w:val="28"/>
          <w:szCs w:val="28"/>
          <w:lang w:eastAsia="ru-RU"/>
        </w:rPr>
        <w:t xml:space="preserve"> датируется IX в. до н.э. – V в. н.э. Географическими пределами эпохи были территории древнегреческого (IX – I вв. до н.э.) и древнеримского государств (VIII в. до н.э. – середина V в. н.э.), а также стран и народов, находившихся под их влиянием.</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 xml:space="preserve">В эпоху античности процесс получения новых знаний постепенно стал самостоятельной деятельностью определенной категории людей. Это была еще синкретичная наука, которая характеризовалась глубокой </w:t>
      </w:r>
      <w:r w:rsidRPr="00BA0062">
        <w:rPr>
          <w:rFonts w:ascii="Times New Roman" w:eastAsia="Times New Roman" w:hAnsi="Times New Roman" w:cs="Times New Roman"/>
          <w:sz w:val="28"/>
          <w:szCs w:val="28"/>
          <w:lang w:eastAsia="ru-RU"/>
        </w:rPr>
        <w:lastRenderedPageBreak/>
        <w:t>теоретичностью, самоценностью, стремлением к знанию ради знания и одновременно обладала системностью, рациональностью и практичностью.</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Историческое развитие техники и технологий эпохи оценивается как новый уровень в организации труда, в применении новых материалов для изготовления более сложных орудий труда, в совершенствовании различных операций в ремесленном производстве и строительстве, в распространении технических механизмов и приспособлений, в развитии оружия и т.д.</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b/>
          <w:bCs/>
          <w:sz w:val="28"/>
          <w:szCs w:val="28"/>
          <w:lang w:eastAsia="ru-RU"/>
        </w:rPr>
        <w:t>Эпоха средневековья</w:t>
      </w:r>
      <w:r w:rsidRPr="00BA0062">
        <w:rPr>
          <w:rFonts w:ascii="Times New Roman" w:eastAsia="Times New Roman" w:hAnsi="Times New Roman" w:cs="Times New Roman"/>
          <w:sz w:val="28"/>
          <w:szCs w:val="28"/>
          <w:lang w:eastAsia="ru-RU"/>
        </w:rPr>
        <w:t xml:space="preserve"> определяется периодом с V в. по XVI в. Средневековье имеет внутреннюю периодизацию: раннее средневековье (V – IX вв.), зрелое средневековье (X – XIII вв.), позднее средневековье (XIV – XVI вв.). Важно отметить, что в его временных рамках выделяется самостоятельная эпоха – Возрождение (XIII – XVI вв.). Западная и Центральная Европа, Византия, Древняя Русь, Арабский Восток, Индия, Китай, Япония и Доколумбова Америка – все это было географией распространения средневекового типа мышления (религиозного и научно-художественного) и технико-технологических инноваций.</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 xml:space="preserve">В средние века была продолжена энциклопедическая традиция античности. В западноевропейских странах были опубликованы труды по философии, грамматике, арифметике, астрономии, музыке и другим дисциплинам. Это были не только своды знаний, но и полезных умений. В то же время, систематизация знаний осуществлялась на качественно ином уровне понимания связи теоретического знания и хозяйственной деятельности. От идей «Божественного откровения и дара» в ранний период до идей антропоцентризма и гуманизма эпохи Возрождения. В практической деятельности произошли радикальные технико-технологические изменения. В сельском хозяйстве произошло внедрение тяжелого колесного плуга, лошадей как тяглового скота, более совершенной упряжи для лошадей, водяных и ветряных мельниц для помола зерна и просеивания муки. Водяной привод стал применяться в кузнечном, сыромятном, сукновальном и других ремеслах. В хозяйственной и культурной жизни стали использоваться различные механические устройства (часы, подъемники и пр.). К важным событиям эпохи относятся: развитие духовного и светского образования, изобретение </w:t>
      </w:r>
      <w:r w:rsidRPr="00BA0062">
        <w:rPr>
          <w:rFonts w:ascii="Times New Roman" w:eastAsia="Times New Roman" w:hAnsi="Times New Roman" w:cs="Times New Roman"/>
          <w:sz w:val="28"/>
          <w:szCs w:val="28"/>
          <w:lang w:eastAsia="ru-RU"/>
        </w:rPr>
        <w:lastRenderedPageBreak/>
        <w:t>книгопечатания, Великие географические открытия и т.д.</w:t>
      </w:r>
      <w:r w:rsidRPr="00BA0062">
        <w:rPr>
          <w:rFonts w:ascii="Times New Roman" w:eastAsia="Times New Roman" w:hAnsi="Times New Roman" w:cs="Times New Roman"/>
          <w:sz w:val="28"/>
          <w:szCs w:val="28"/>
          <w:lang w:eastAsia="ru-RU"/>
        </w:rPr>
        <w:br/>
        <w:t xml:space="preserve">Период с XVII в. по XIX в. в научной литературе называется </w:t>
      </w:r>
      <w:r w:rsidRPr="00BA0062">
        <w:rPr>
          <w:rFonts w:ascii="Times New Roman" w:eastAsia="Times New Roman" w:hAnsi="Times New Roman" w:cs="Times New Roman"/>
          <w:b/>
          <w:bCs/>
          <w:sz w:val="28"/>
          <w:szCs w:val="28"/>
          <w:lang w:eastAsia="ru-RU"/>
        </w:rPr>
        <w:t>Новым временем</w:t>
      </w:r>
      <w:r w:rsidRPr="00BA0062">
        <w:rPr>
          <w:rFonts w:ascii="Times New Roman" w:eastAsia="Times New Roman" w:hAnsi="Times New Roman" w:cs="Times New Roman"/>
          <w:sz w:val="28"/>
          <w:szCs w:val="28"/>
          <w:lang w:eastAsia="ru-RU"/>
        </w:rPr>
        <w:t>. Этот период включает: эпоху буржуазных и научной революции (XVII в.), эпоху Просвещения (XVIII в.), эпоху промышленной революции (XIX в.). Характерным было то, что центрами научного и технико-технологического развития стали национально-государственные образования: Великобритания, Франция, Германия, Россия, Северо-Американские штаты.</w:t>
      </w:r>
      <w:r w:rsidRPr="00BA0062">
        <w:rPr>
          <w:rFonts w:ascii="Times New Roman" w:eastAsia="Times New Roman" w:hAnsi="Times New Roman" w:cs="Times New Roman"/>
          <w:sz w:val="28"/>
          <w:szCs w:val="28"/>
          <w:lang w:eastAsia="ru-RU"/>
        </w:rPr>
        <w:br/>
        <w:t>Результатом научной революции было оформление европейского классического естествознания как новой системы осмысления Космоса, а также различных процессов общественной жизни. В науке появились собственные методы познания, механизмы проверки и самопроверки научных знаний, язык, профессиональные организации, печатные органы и т.д. В развитии новой науки важное значение сыграло открытие научных обществ и академий в таких странах, как Флоренции, Великобритании, Франции, Германии и России, и которые впоследствии стали национально-государственными научными организациями. Эпохе соответствовали процессы аналитического расслоения научных знаний на обособленные научные отрасли: физика, математика, химия, астрономия, физиология, география, социальные науки.</w:t>
      </w:r>
      <w:r w:rsidR="00B379A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br/>
        <w:t>XVII – XIX вв. характеризуются радикальными изобретениями и инновациями, которые привели к созданию машинного производства. Были освоены новые виды энергии, появились новые виды производственной деятельности, разрабатывались и внедрялись новые производственные технологии, началось сближение науки и промышленного производства.</w:t>
      </w:r>
    </w:p>
    <w:p w:rsidR="00643F4E" w:rsidRPr="00BA0062" w:rsidRDefault="00643F4E"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t xml:space="preserve">           </w:t>
      </w:r>
      <w:r w:rsidR="004C12BC" w:rsidRPr="00BA0062">
        <w:rPr>
          <w:rFonts w:ascii="Times New Roman" w:eastAsia="Times New Roman" w:hAnsi="Times New Roman" w:cs="Times New Roman"/>
          <w:sz w:val="28"/>
          <w:szCs w:val="28"/>
          <w:lang w:eastAsia="ru-RU"/>
        </w:rPr>
        <w:t xml:space="preserve">XX век – это </w:t>
      </w:r>
      <w:r w:rsidR="004C12BC" w:rsidRPr="00BA0062">
        <w:rPr>
          <w:rFonts w:ascii="Times New Roman" w:eastAsia="Times New Roman" w:hAnsi="Times New Roman" w:cs="Times New Roman"/>
          <w:b/>
          <w:bCs/>
          <w:sz w:val="28"/>
          <w:szCs w:val="28"/>
          <w:lang w:eastAsia="ru-RU"/>
        </w:rPr>
        <w:t>Новейший период</w:t>
      </w:r>
      <w:r w:rsidR="004C12BC" w:rsidRPr="00BA0062">
        <w:rPr>
          <w:rFonts w:ascii="Times New Roman" w:eastAsia="Times New Roman" w:hAnsi="Times New Roman" w:cs="Times New Roman"/>
          <w:sz w:val="28"/>
          <w:szCs w:val="28"/>
          <w:lang w:eastAsia="ru-RU"/>
        </w:rPr>
        <w:t xml:space="preserve"> истории, эпоха научно-технической революции. Научная и технико-технологическая сферы человеческой деятельности вышли за рамки отдельных государств и регионов и приобрели международный характер.</w:t>
      </w:r>
    </w:p>
    <w:p w:rsidR="00643F4E" w:rsidRPr="00BA0062" w:rsidRDefault="004C12BC"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sz w:val="28"/>
          <w:szCs w:val="28"/>
          <w:lang w:eastAsia="ru-RU"/>
        </w:rPr>
        <w:lastRenderedPageBreak/>
        <w:t>Приведенная выше периодизация отвечает наиболее общим целям исторического познания. Вместе с тем, в зависимости от целей и предметного приложения исследований, в науке используются и другие подходы к периодизации: формационный, цивилизационный, историко-культурный, экологический, на основе выделения наиболее важных открытий и изобретений, на основе классификации науки и другие.</w:t>
      </w:r>
      <w:r w:rsidRPr="00BA0062">
        <w:rPr>
          <w:rFonts w:ascii="Times New Roman" w:eastAsia="Times New Roman" w:hAnsi="Times New Roman" w:cs="Times New Roman"/>
          <w:sz w:val="28"/>
          <w:szCs w:val="28"/>
          <w:lang w:eastAsia="ru-RU"/>
        </w:rPr>
        <w:br/>
        <w:t>В частности на основе классификации науки выделяются три этапа ее развития:</w:t>
      </w: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b/>
          <w:sz w:val="28"/>
          <w:szCs w:val="28"/>
          <w:lang w:eastAsia="ru-RU"/>
        </w:rPr>
        <w:t>1 этап</w:t>
      </w:r>
      <w:r w:rsidRPr="00BA0062">
        <w:rPr>
          <w:rFonts w:ascii="Times New Roman" w:eastAsia="Times New Roman" w:hAnsi="Times New Roman" w:cs="Times New Roman"/>
          <w:sz w:val="28"/>
          <w:szCs w:val="28"/>
          <w:lang w:eastAsia="ru-RU"/>
        </w:rPr>
        <w:t>: нерасчлененная наука древности.</w:t>
      </w:r>
      <w:r w:rsidR="00643F4E"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b/>
          <w:sz w:val="28"/>
          <w:szCs w:val="28"/>
          <w:lang w:eastAsia="ru-RU"/>
        </w:rPr>
        <w:t>2 этап:</w:t>
      </w:r>
      <w:r w:rsidRPr="00BA0062">
        <w:rPr>
          <w:rFonts w:ascii="Times New Roman" w:eastAsia="Times New Roman" w:hAnsi="Times New Roman" w:cs="Times New Roman"/>
          <w:sz w:val="28"/>
          <w:szCs w:val="28"/>
          <w:lang w:eastAsia="ru-RU"/>
        </w:rPr>
        <w:t xml:space="preserve"> дифференциация науки в XV – XVIII веках (аналитическое расслоение знаний на обособленные отрасли: математика, астрономия, физика, химия, физиология, социальные науки).</w:t>
      </w:r>
      <w:r w:rsidR="00643F4E"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b/>
          <w:sz w:val="28"/>
          <w:szCs w:val="28"/>
          <w:lang w:eastAsia="ru-RU"/>
        </w:rPr>
        <w:t>3 этап:</w:t>
      </w:r>
      <w:r w:rsidRPr="00BA0062">
        <w:rPr>
          <w:rFonts w:ascii="Times New Roman" w:eastAsia="Times New Roman" w:hAnsi="Times New Roman" w:cs="Times New Roman"/>
          <w:sz w:val="28"/>
          <w:szCs w:val="28"/>
          <w:lang w:eastAsia="ru-RU"/>
        </w:rPr>
        <w:t xml:space="preserve"> интеграция науки в XIX – XX веках (соединение наук в единую систему знаний, появление новых направлений).</w:t>
      </w:r>
    </w:p>
    <w:p w:rsidR="00643F4E" w:rsidRPr="00BA0062" w:rsidRDefault="00643F4E"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t xml:space="preserve">             </w:t>
      </w:r>
      <w:r w:rsidR="004C12BC" w:rsidRPr="00BA0062">
        <w:rPr>
          <w:rFonts w:ascii="Times New Roman" w:eastAsia="Times New Roman" w:hAnsi="Times New Roman" w:cs="Times New Roman"/>
          <w:sz w:val="28"/>
          <w:szCs w:val="28"/>
          <w:lang w:eastAsia="ru-RU"/>
        </w:rPr>
        <w:t>Периодизацию истории науки можно представить и с точки зрения эволюции научного знания и становления науки как социокультурного явления. Условно выделяется три периода. Кроме того, данные периоды не имеют четких хронологических границ.</w:t>
      </w:r>
    </w:p>
    <w:p w:rsidR="00BE1843" w:rsidRPr="00BA0062" w:rsidRDefault="004C12BC"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b/>
          <w:sz w:val="28"/>
          <w:szCs w:val="28"/>
          <w:lang w:eastAsia="ru-RU"/>
        </w:rPr>
        <w:t xml:space="preserve">1-й период: </w:t>
      </w:r>
      <w:r w:rsidRPr="00BA0062">
        <w:rPr>
          <w:rFonts w:ascii="Times New Roman" w:eastAsia="Times New Roman" w:hAnsi="Times New Roman" w:cs="Times New Roman"/>
          <w:b/>
          <w:i/>
          <w:iCs/>
          <w:sz w:val="28"/>
          <w:szCs w:val="28"/>
          <w:lang w:eastAsia="ru-RU"/>
        </w:rPr>
        <w:t>Формирование и накопление фрагментарных эмпирических знаний (в основном соответствует первобытной культуре)</w:t>
      </w:r>
      <w:r w:rsidRPr="00BA0062">
        <w:rPr>
          <w:rFonts w:ascii="Times New Roman" w:eastAsia="Times New Roman" w:hAnsi="Times New Roman" w:cs="Times New Roman"/>
          <w:i/>
          <w:iCs/>
          <w:sz w:val="28"/>
          <w:szCs w:val="28"/>
          <w:lang w:eastAsia="ru-RU"/>
        </w:rPr>
        <w:t>.</w:t>
      </w:r>
      <w:r w:rsidRPr="00BA0062">
        <w:rPr>
          <w:rFonts w:ascii="Times New Roman" w:eastAsia="Times New Roman" w:hAnsi="Times New Roman" w:cs="Times New Roman"/>
          <w:sz w:val="28"/>
          <w:szCs w:val="28"/>
          <w:lang w:eastAsia="ru-RU"/>
        </w:rPr>
        <w:t xml:space="preserve"> Период характеризуется непосредственным «исследованием» реально существующих и чувственно воспринимаемых объектов. Происходило «первоначальное узнавание» и накопление информации лишь о «ближайшем» окружающем мире в процессе его освоения. Человек узнавал только то, с чем непосредственно контактировал. С расширением освоенного мира раздвигались пределы знаний людей о нем.</w:t>
      </w:r>
      <w:r w:rsidR="00BE184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Процессам «узнавания» и «освоения» было характерно «детское» отношение к знанию, опыту и к самим процессам. Этой деятельности человека соответствовали неоднократная повторяемость и доверие только своему опыту, а впоследствии опыту своих предков. Просматривается параллель: сколько ребенку не говори, что включенный утюг может быть горячим, он все равно к нему прикоснется, обожжется и только тогда поверит (получит знание и опыт).</w:t>
      </w:r>
      <w:r w:rsidRPr="00BA0062">
        <w:rPr>
          <w:rFonts w:ascii="Times New Roman" w:eastAsia="Times New Roman" w:hAnsi="Times New Roman" w:cs="Times New Roman"/>
          <w:sz w:val="28"/>
          <w:szCs w:val="28"/>
          <w:lang w:eastAsia="ru-RU"/>
        </w:rPr>
        <w:br/>
      </w:r>
      <w:r w:rsidRPr="00BA0062">
        <w:rPr>
          <w:rFonts w:ascii="Times New Roman" w:eastAsia="Times New Roman" w:hAnsi="Times New Roman" w:cs="Times New Roman"/>
          <w:i/>
          <w:sz w:val="28"/>
          <w:szCs w:val="28"/>
          <w:lang w:eastAsia="ru-RU"/>
        </w:rPr>
        <w:lastRenderedPageBreak/>
        <w:t>В целом первобытная культура характеризуется синкретизмом, то есть неопределенностью и расплывчатостью границ между сферами человеческой деятельности.</w:t>
      </w:r>
      <w:r w:rsidRPr="00BA0062">
        <w:rPr>
          <w:rFonts w:ascii="Times New Roman" w:eastAsia="Times New Roman" w:hAnsi="Times New Roman" w:cs="Times New Roman"/>
          <w:sz w:val="28"/>
          <w:szCs w:val="28"/>
          <w:lang w:eastAsia="ru-RU"/>
        </w:rPr>
        <w:t xml:space="preserve"> Знание и практика «узнавания» древнего человека были неразрывно связаны, не расчленялись. Ритуальный танец, наскальный рисунок, охота на животных, выделывание шкур, репродуктивная деятельность и так далее – все это было единым процессом – жизнью.</w:t>
      </w:r>
      <w:r w:rsidR="00BE184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В момент выделения полезности знаний об окружающем мире произошел переход фрагментарных эмпирических знаний в рациональные.</w:t>
      </w:r>
    </w:p>
    <w:p w:rsidR="00BE1843" w:rsidRPr="00BA0062" w:rsidRDefault="004C12BC"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b/>
          <w:sz w:val="28"/>
          <w:szCs w:val="28"/>
          <w:lang w:eastAsia="ru-RU"/>
        </w:rPr>
        <w:t xml:space="preserve">2-й период: </w:t>
      </w:r>
      <w:r w:rsidRPr="00BA0062">
        <w:rPr>
          <w:rFonts w:ascii="Times New Roman" w:eastAsia="Times New Roman" w:hAnsi="Times New Roman" w:cs="Times New Roman"/>
          <w:b/>
          <w:i/>
          <w:iCs/>
          <w:sz w:val="28"/>
          <w:szCs w:val="28"/>
          <w:lang w:eastAsia="ru-RU"/>
        </w:rPr>
        <w:t>Формирование и развитие рациональных и иррациональных знаний.</w:t>
      </w:r>
      <w:r w:rsidRPr="00BA0062">
        <w:rPr>
          <w:rFonts w:ascii="Times New Roman" w:eastAsia="Times New Roman" w:hAnsi="Times New Roman" w:cs="Times New Roman"/>
          <w:sz w:val="28"/>
          <w:szCs w:val="28"/>
          <w:lang w:eastAsia="ru-RU"/>
        </w:rPr>
        <w:t xml:space="preserve"> Человек преодолел уровень первичного накопления информации и первичной систематизации знаний об окружающей действительности. Эмпирическое «узнавание» перешло в эмпирическое познание. Через использование таких специальных действий, как наблюдение и эксперимент, человек научился устанавливать эмпирические закономерности. Первые рациональные знания – наблюдения за повадками животных и за природными явлениями, медицинские знания и прочее. Рациональные знания характеризуются соотнесенностью с некими наблюдаемыми или специально создаваемыми образцами, нормами и стандартами. Разумная, творческая деятельность людей осуществлялась на основе определенных норм и законов, которые создавал и изменял сам человек, а не природа. Знания приобретались человеком во всех сферах деятельности. Главной целью познавательной деятельности стало освоение и обустройство окружающего мира. Эмпирический уровень познания в процессе освоения и обустройства окружающего мира соединился с теоретическим уровнем с позиции полезности и разумности. Человек стал выделять количественные и качественные значения изучаемых объектов и явлений. Появились специальные приборы и устройства для наблюдений и экспериментов. Изменилось отношение человека к природе. Теперь он рассматривал ее как мастерскую. Основными занятиями человека становятся </w:t>
      </w:r>
      <w:r w:rsidRPr="00BA0062">
        <w:rPr>
          <w:rFonts w:ascii="Times New Roman" w:eastAsia="Times New Roman" w:hAnsi="Times New Roman" w:cs="Times New Roman"/>
          <w:sz w:val="28"/>
          <w:szCs w:val="28"/>
          <w:lang w:eastAsia="ru-RU"/>
        </w:rPr>
        <w:lastRenderedPageBreak/>
        <w:t>земледелие и скотоводство. Получили развитие ремесло, строительство, натуральный обмен и торговля.</w:t>
      </w:r>
    </w:p>
    <w:p w:rsidR="004C12BC" w:rsidRPr="00BA0062" w:rsidRDefault="004C12BC" w:rsidP="00BA0062">
      <w:pPr>
        <w:spacing w:before="100" w:beforeAutospacing="1" w:after="100" w:afterAutospacing="1" w:line="360" w:lineRule="auto"/>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b/>
          <w:sz w:val="28"/>
          <w:szCs w:val="28"/>
          <w:lang w:eastAsia="ru-RU"/>
        </w:rPr>
        <w:t xml:space="preserve">3-й период: </w:t>
      </w:r>
      <w:r w:rsidRPr="00BA0062">
        <w:rPr>
          <w:rFonts w:ascii="Times New Roman" w:eastAsia="Times New Roman" w:hAnsi="Times New Roman" w:cs="Times New Roman"/>
          <w:b/>
          <w:i/>
          <w:iCs/>
          <w:sz w:val="28"/>
          <w:szCs w:val="28"/>
          <w:lang w:eastAsia="ru-RU"/>
        </w:rPr>
        <w:t>Становление научного знания, науки, научной культуры</w:t>
      </w:r>
      <w:r w:rsidRPr="00BA0062">
        <w:rPr>
          <w:rFonts w:ascii="Times New Roman" w:eastAsia="Times New Roman" w:hAnsi="Times New Roman" w:cs="Times New Roman"/>
          <w:b/>
          <w:sz w:val="28"/>
          <w:szCs w:val="28"/>
          <w:lang w:eastAsia="ru-RU"/>
        </w:rPr>
        <w:t>.</w:t>
      </w:r>
      <w:r w:rsidRPr="00BA0062">
        <w:rPr>
          <w:rFonts w:ascii="Times New Roman" w:eastAsia="Times New Roman" w:hAnsi="Times New Roman" w:cs="Times New Roman"/>
          <w:b/>
          <w:sz w:val="28"/>
          <w:szCs w:val="28"/>
          <w:lang w:eastAsia="ru-RU"/>
        </w:rPr>
        <w:br/>
      </w:r>
      <w:r w:rsidRPr="00BA0062">
        <w:rPr>
          <w:rFonts w:ascii="Times New Roman" w:eastAsia="Times New Roman" w:hAnsi="Times New Roman" w:cs="Times New Roman"/>
          <w:sz w:val="28"/>
          <w:szCs w:val="28"/>
          <w:lang w:eastAsia="ru-RU"/>
        </w:rPr>
        <w:t xml:space="preserve">Необходимо оговориться, что момент возникновения науки до сих пор является дискуссионным. В эпоху существования древних цивилизаций (Древний Египет, Шумер, Древний Китай и другие) начали формироваться первые системы рационального знания. Создавались общие методологические механизмы формирования астрономических, математических, филологических и медицинских знаний. Шумерами был создан свод знаний, который можно интерпретировать как систему с установлением причинно-следственных связей важнейших явлений. Кроме того, эти знания были мало связаны с магией, культом и астрологией. Было создано светское школьное образование, для целей которого и систематизировались знания в форме «учебных пособий» – глиняных дощечек. Составлялись пособия в виде таблиц по математике, астрономии, медицине, праву, ботанике, минералогии, химической рецептуре и так далее. Но в древних цивилизациях систематизация </w:t>
      </w:r>
      <w:r w:rsidRPr="00BA0062">
        <w:rPr>
          <w:rFonts w:ascii="Times New Roman" w:eastAsia="Times New Roman" w:hAnsi="Times New Roman" w:cs="Times New Roman"/>
          <w:b/>
          <w:bCs/>
          <w:i/>
          <w:iCs/>
          <w:sz w:val="28"/>
          <w:szCs w:val="28"/>
          <w:lang w:eastAsia="ru-RU"/>
        </w:rPr>
        <w:t>научных знаний</w:t>
      </w:r>
      <w:r w:rsidRPr="00BA0062">
        <w:rPr>
          <w:rFonts w:ascii="Times New Roman" w:eastAsia="Times New Roman" w:hAnsi="Times New Roman" w:cs="Times New Roman"/>
          <w:i/>
          <w:iCs/>
          <w:sz w:val="28"/>
          <w:szCs w:val="28"/>
          <w:lang w:eastAsia="ru-RU"/>
        </w:rPr>
        <w:t xml:space="preserve"> </w:t>
      </w:r>
      <w:r w:rsidRPr="00BA0062">
        <w:rPr>
          <w:rFonts w:ascii="Times New Roman" w:eastAsia="Times New Roman" w:hAnsi="Times New Roman" w:cs="Times New Roman"/>
          <w:sz w:val="28"/>
          <w:szCs w:val="28"/>
          <w:lang w:eastAsia="ru-RU"/>
        </w:rPr>
        <w:t>в значительной мере имела случайный характер. Не совсем ясны истоки и методы получения знаний (возможно, из-за недостатка информации). Древние цивилизации создали условия для возникновения античной науки, научной культуры и мышления.</w:t>
      </w:r>
      <w:r w:rsidR="00643F4E"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 xml:space="preserve">В конце XIX века известный французский историк естествознания Поль Таннери обосновал понятие </w:t>
      </w:r>
      <w:r w:rsidRPr="00BA0062">
        <w:rPr>
          <w:rFonts w:ascii="Times New Roman" w:eastAsia="Times New Roman" w:hAnsi="Times New Roman" w:cs="Times New Roman"/>
          <w:i/>
          <w:iCs/>
          <w:sz w:val="28"/>
          <w:szCs w:val="28"/>
          <w:lang w:eastAsia="ru-RU"/>
        </w:rPr>
        <w:t>«</w:t>
      </w:r>
      <w:r w:rsidRPr="00BA0062">
        <w:rPr>
          <w:rFonts w:ascii="Times New Roman" w:eastAsia="Times New Roman" w:hAnsi="Times New Roman" w:cs="Times New Roman"/>
          <w:b/>
          <w:bCs/>
          <w:i/>
          <w:iCs/>
          <w:sz w:val="28"/>
          <w:szCs w:val="28"/>
          <w:lang w:eastAsia="ru-RU"/>
        </w:rPr>
        <w:t>древнегреческая наука</w:t>
      </w:r>
      <w:r w:rsidRPr="00BA0062">
        <w:rPr>
          <w:rFonts w:ascii="Times New Roman" w:eastAsia="Times New Roman" w:hAnsi="Times New Roman" w:cs="Times New Roman"/>
          <w:i/>
          <w:iCs/>
          <w:sz w:val="28"/>
          <w:szCs w:val="28"/>
          <w:lang w:eastAsia="ru-RU"/>
        </w:rPr>
        <w:t>»</w:t>
      </w:r>
      <w:r w:rsidRPr="00BA0062">
        <w:rPr>
          <w:rFonts w:ascii="Times New Roman" w:eastAsia="Times New Roman" w:hAnsi="Times New Roman" w:cs="Times New Roman"/>
          <w:sz w:val="28"/>
          <w:szCs w:val="28"/>
          <w:lang w:eastAsia="ru-RU"/>
        </w:rPr>
        <w:t xml:space="preserve">, а в 30-е годы XX века отечественный исследователь античной политической истории, философии и общественной мысли Соломон Яковлевич Лурье – понятие </w:t>
      </w:r>
      <w:r w:rsidRPr="00BA0062">
        <w:rPr>
          <w:rFonts w:ascii="Times New Roman" w:eastAsia="Times New Roman" w:hAnsi="Times New Roman" w:cs="Times New Roman"/>
          <w:i/>
          <w:iCs/>
          <w:sz w:val="28"/>
          <w:szCs w:val="28"/>
          <w:lang w:eastAsia="ru-RU"/>
        </w:rPr>
        <w:t>«</w:t>
      </w:r>
      <w:r w:rsidRPr="00BA0062">
        <w:rPr>
          <w:rFonts w:ascii="Times New Roman" w:eastAsia="Times New Roman" w:hAnsi="Times New Roman" w:cs="Times New Roman"/>
          <w:b/>
          <w:bCs/>
          <w:i/>
          <w:iCs/>
          <w:sz w:val="28"/>
          <w:szCs w:val="28"/>
          <w:lang w:eastAsia="ru-RU"/>
        </w:rPr>
        <w:t>античная наука</w:t>
      </w:r>
      <w:r w:rsidRPr="00BA0062">
        <w:rPr>
          <w:rFonts w:ascii="Times New Roman" w:eastAsia="Times New Roman" w:hAnsi="Times New Roman" w:cs="Times New Roman"/>
          <w:i/>
          <w:iCs/>
          <w:sz w:val="28"/>
          <w:szCs w:val="28"/>
          <w:lang w:eastAsia="ru-RU"/>
        </w:rPr>
        <w:t>»</w:t>
      </w:r>
      <w:r w:rsidRPr="00BA0062">
        <w:rPr>
          <w:rFonts w:ascii="Times New Roman" w:eastAsia="Times New Roman" w:hAnsi="Times New Roman" w:cs="Times New Roman"/>
          <w:sz w:val="28"/>
          <w:szCs w:val="28"/>
          <w:lang w:eastAsia="ru-RU"/>
        </w:rPr>
        <w:t xml:space="preserve">. Уже более двух тысяч лет наука создается сообществами ученых, формируется в условиях развития отношений ученого и действительности, а также отношений ученых между собой. Именно в античную эпоху формируются структура, методы, проблемы и язык, присущие современной науке. В частности, в эллинистический период происходил процесс дисциплинарного дробления (дифференциации) «единой науки» древности. </w:t>
      </w:r>
      <w:r w:rsidRPr="00BA0062">
        <w:rPr>
          <w:rFonts w:ascii="Times New Roman" w:eastAsia="Times New Roman" w:hAnsi="Times New Roman" w:cs="Times New Roman"/>
          <w:i/>
          <w:sz w:val="28"/>
          <w:szCs w:val="28"/>
          <w:lang w:eastAsia="ru-RU"/>
        </w:rPr>
        <w:t xml:space="preserve">Обособились такие науки, как математика, </w:t>
      </w:r>
      <w:r w:rsidRPr="00BA0062">
        <w:rPr>
          <w:rFonts w:ascii="Times New Roman" w:eastAsia="Times New Roman" w:hAnsi="Times New Roman" w:cs="Times New Roman"/>
          <w:i/>
          <w:sz w:val="28"/>
          <w:szCs w:val="28"/>
          <w:lang w:eastAsia="ru-RU"/>
        </w:rPr>
        <w:lastRenderedPageBreak/>
        <w:t>астрономия, география, логика, психология, ботаника, зоология, этика, поэтика и другие. В целом античная наука была комплексной и связана с мифологией</w:t>
      </w:r>
      <w:r w:rsidRPr="00BA0062">
        <w:rPr>
          <w:rFonts w:ascii="Times New Roman" w:eastAsia="Times New Roman" w:hAnsi="Times New Roman" w:cs="Times New Roman"/>
          <w:sz w:val="28"/>
          <w:szCs w:val="28"/>
          <w:lang w:eastAsia="ru-RU"/>
        </w:rPr>
        <w:t>.</w:t>
      </w:r>
      <w:r w:rsidRPr="00BA0062">
        <w:rPr>
          <w:rFonts w:ascii="Times New Roman" w:eastAsia="Times New Roman" w:hAnsi="Times New Roman" w:cs="Times New Roman"/>
          <w:sz w:val="28"/>
          <w:szCs w:val="28"/>
          <w:lang w:eastAsia="ru-RU"/>
        </w:rPr>
        <w:br/>
      </w:r>
      <w:r w:rsidR="00643F4E"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В средние века (включая и эпоху Возрождения), несмотря на влияние религиозной догматики, продолжалось поступательное развитие науки в направлении дальнейшего дисциплинарного и организационного оформления. С конца XII века наиболее популярные европейские школы стали преобразовываться в университеты (</w:t>
      </w:r>
      <w:r w:rsidRPr="00BA0062">
        <w:rPr>
          <w:rFonts w:ascii="Times New Roman" w:eastAsia="Times New Roman" w:hAnsi="Times New Roman" w:cs="Times New Roman"/>
          <w:b/>
          <w:bCs/>
          <w:i/>
          <w:iCs/>
          <w:sz w:val="28"/>
          <w:szCs w:val="28"/>
          <w:lang w:eastAsia="ru-RU"/>
        </w:rPr>
        <w:t>studiumgenerale</w:t>
      </w:r>
      <w:r w:rsidRPr="00BA0062">
        <w:rPr>
          <w:rFonts w:ascii="Times New Roman" w:eastAsia="Times New Roman" w:hAnsi="Times New Roman" w:cs="Times New Roman"/>
          <w:sz w:val="28"/>
          <w:szCs w:val="28"/>
          <w:lang w:eastAsia="ru-RU"/>
        </w:rPr>
        <w:t xml:space="preserve"> и </w:t>
      </w:r>
      <w:r w:rsidRPr="00BA0062">
        <w:rPr>
          <w:rFonts w:ascii="Times New Roman" w:eastAsia="Times New Roman" w:hAnsi="Times New Roman" w:cs="Times New Roman"/>
          <w:b/>
          <w:bCs/>
          <w:i/>
          <w:iCs/>
          <w:sz w:val="28"/>
          <w:szCs w:val="28"/>
          <w:lang w:eastAsia="ru-RU"/>
        </w:rPr>
        <w:t>universitas</w:t>
      </w:r>
      <w:r w:rsidRPr="00BA0062">
        <w:rPr>
          <w:rFonts w:ascii="Times New Roman" w:eastAsia="Times New Roman" w:hAnsi="Times New Roman" w:cs="Times New Roman"/>
          <w:sz w:val="28"/>
          <w:szCs w:val="28"/>
          <w:lang w:eastAsia="ru-RU"/>
        </w:rPr>
        <w:t xml:space="preserve">). Главной причиной их создания была необходимость профессионального (цехового) лицензирования интеллектуальной деятельности – организация корпораций преподавателей и студентов. </w:t>
      </w:r>
      <w:r w:rsidRPr="00BA0062">
        <w:rPr>
          <w:rFonts w:ascii="Times New Roman" w:eastAsia="Times New Roman" w:hAnsi="Times New Roman" w:cs="Times New Roman"/>
          <w:i/>
          <w:sz w:val="28"/>
          <w:szCs w:val="28"/>
          <w:lang w:eastAsia="ru-RU"/>
        </w:rPr>
        <w:t xml:space="preserve">Научная деятельность становилась профессиональной. Значением эпохи Возрождения является системное разрушение старого «Космоса», создание новых принципов «конструирования» мира (нового «Космоса»). Меняется место человека – художника, мыслителя и инженера </w:t>
      </w:r>
      <w:r w:rsidRPr="00BA0062">
        <w:rPr>
          <w:rFonts w:ascii="Times New Roman" w:eastAsia="Times New Roman" w:hAnsi="Times New Roman" w:cs="Times New Roman"/>
          <w:b/>
          <w:bCs/>
          <w:i/>
          <w:iCs/>
          <w:sz w:val="28"/>
          <w:szCs w:val="28"/>
          <w:lang w:eastAsia="ru-RU"/>
        </w:rPr>
        <w:t>(«универсальная личность</w:t>
      </w:r>
      <w:r w:rsidRPr="00BA0062">
        <w:rPr>
          <w:rFonts w:ascii="Times New Roman" w:eastAsia="Times New Roman" w:hAnsi="Times New Roman" w:cs="Times New Roman"/>
          <w:i/>
          <w:iCs/>
          <w:sz w:val="28"/>
          <w:szCs w:val="28"/>
          <w:lang w:eastAsia="ru-RU"/>
        </w:rPr>
        <w:t>»</w:t>
      </w:r>
      <w:r w:rsidRPr="00BA0062">
        <w:rPr>
          <w:rFonts w:ascii="Times New Roman" w:eastAsia="Times New Roman" w:hAnsi="Times New Roman" w:cs="Times New Roman"/>
          <w:i/>
          <w:sz w:val="28"/>
          <w:szCs w:val="28"/>
          <w:lang w:eastAsia="ru-RU"/>
        </w:rPr>
        <w:t>).</w:t>
      </w:r>
      <w:r w:rsidR="00643F4E" w:rsidRPr="00BA0062">
        <w:rPr>
          <w:rFonts w:ascii="Times New Roman" w:eastAsia="Times New Roman" w:hAnsi="Times New Roman" w:cs="Times New Roman"/>
          <w:i/>
          <w:sz w:val="28"/>
          <w:szCs w:val="28"/>
          <w:lang w:eastAsia="ru-RU"/>
        </w:rPr>
        <w:t xml:space="preserve"> </w:t>
      </w:r>
      <w:r w:rsidRPr="00BA0062">
        <w:rPr>
          <w:rFonts w:ascii="Times New Roman" w:eastAsia="Times New Roman" w:hAnsi="Times New Roman" w:cs="Times New Roman"/>
          <w:sz w:val="28"/>
          <w:szCs w:val="28"/>
          <w:lang w:eastAsia="ru-RU"/>
        </w:rPr>
        <w:t>XVII век общепризнанно считается временем возникновения современной науки – классического естествознания – во взаимосвязи всех составляющих: теоретического знания, его логического обоснования и математического описания (язык), экспериментальной проверки и самопроверки. Сформировалась и стала автономной социальная структура науки с сетью коммуникаций и общественным применением. В науке появились свои нормы и правила поведения. Создаются профессиональные научные организации (академии), печатные органы и т.д. Благодаря деятельности Кеплера, Галилея, Бэкона, Декарта, Ньютона и других ученых получила завершение новая модель мира.</w:t>
      </w:r>
      <w:r w:rsidR="00BE1843"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В течение XVIII – XX веков наука развивается в условиях научно-технической революции. XVIII век – век Просвещения, период осмысления Ньютонова наследия. XIX век – век промышленной революции. XX век – век научно-технического прогресса. Происходит сближение науки и техники, науки и производства. Неуклонный рост научно-технических изобретений, сокращение времени между изобретением и его внедрением к началу XX века привели к созданию нового уровня «второй природы», институализации технического знания и технического образования. Выделилась основная схема дисциплин:</w:t>
      </w:r>
    </w:p>
    <w:p w:rsidR="004C12BC" w:rsidRPr="00BA0062" w:rsidRDefault="004C12BC" w:rsidP="00BA0062">
      <w:pPr>
        <w:numPr>
          <w:ilvl w:val="0"/>
          <w:numId w:val="5"/>
        </w:numPr>
        <w:spacing w:before="30" w:after="75" w:line="240" w:lineRule="atLeast"/>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lastRenderedPageBreak/>
        <w:t>В научном развитии: физика, химия, биология, генетика, космические исследования, гуманитарные</w:t>
      </w:r>
      <w:r w:rsidR="00643F4E"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науки и другие.</w:t>
      </w:r>
    </w:p>
    <w:p w:rsidR="004C12BC" w:rsidRPr="00BA0062" w:rsidRDefault="004C12BC" w:rsidP="00BA0062">
      <w:pPr>
        <w:numPr>
          <w:ilvl w:val="0"/>
          <w:numId w:val="5"/>
        </w:numPr>
        <w:spacing w:before="30" w:after="75" w:line="240" w:lineRule="atLeast"/>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t>В техническом развитии: энергетика, транспорт, связь, технологии машинного производства, электроника.</w:t>
      </w:r>
    </w:p>
    <w:p w:rsidR="004C12BC" w:rsidRPr="00BA0062" w:rsidRDefault="004C12BC" w:rsidP="00BA0062">
      <w:pPr>
        <w:numPr>
          <w:ilvl w:val="0"/>
          <w:numId w:val="5"/>
        </w:numPr>
        <w:spacing w:before="30" w:after="75" w:line="240" w:lineRule="atLeast"/>
        <w:ind w:left="-567"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t>В научно-техническом развитии: компьютерные и информационные технологии.</w:t>
      </w:r>
    </w:p>
    <w:p w:rsidR="004C12BC" w:rsidRPr="00BA0062" w:rsidRDefault="004C12BC" w:rsidP="00BA0062">
      <w:pPr>
        <w:spacing w:before="45" w:after="225" w:line="285" w:lineRule="atLeast"/>
        <w:ind w:left="-567" w:right="300" w:firstLine="709"/>
        <w:jc w:val="both"/>
        <w:rPr>
          <w:rFonts w:ascii="Times New Roman" w:eastAsia="Times New Roman" w:hAnsi="Times New Roman" w:cs="Times New Roman"/>
          <w:sz w:val="28"/>
          <w:szCs w:val="28"/>
          <w:lang w:eastAsia="ru-RU"/>
        </w:rPr>
      </w:pPr>
      <w:r w:rsidRPr="00BA0062">
        <w:rPr>
          <w:rFonts w:ascii="Times New Roman" w:eastAsia="Times New Roman" w:hAnsi="Times New Roman" w:cs="Times New Roman"/>
          <w:sz w:val="28"/>
          <w:szCs w:val="28"/>
          <w:lang w:eastAsia="ru-RU"/>
        </w:rPr>
        <w:t xml:space="preserve">В настоящее время наука и техника, выполняя функцию средства человеческой деятельности, интегрируют в себе основные сферы этой деятельности человека: материальную, духовную, художественную и научную. Они все более активно и масштабно воздействуют на социальные процессы и самого человека, формируя его сознание и поведение, ценности и традиции общества. </w:t>
      </w:r>
    </w:p>
    <w:p w:rsidR="00A750E8" w:rsidRPr="00BA0062" w:rsidRDefault="001130BD" w:rsidP="00BA0062">
      <w:pPr>
        <w:spacing w:before="100" w:beforeAutospacing="1" w:after="100" w:afterAutospacing="1" w:line="240" w:lineRule="auto"/>
        <w:ind w:left="-567" w:firstLine="709"/>
        <w:jc w:val="both"/>
        <w:rPr>
          <w:rFonts w:ascii="Times New Roman" w:hAnsi="Times New Roman" w:cs="Times New Roman"/>
          <w:sz w:val="28"/>
          <w:szCs w:val="28"/>
        </w:rPr>
      </w:pPr>
      <w:r w:rsidRPr="00BA0062">
        <w:rPr>
          <w:rFonts w:ascii="Times New Roman" w:eastAsia="Times New Roman" w:hAnsi="Times New Roman" w:cs="Times New Roman"/>
          <w:b/>
          <w:sz w:val="28"/>
          <w:szCs w:val="28"/>
          <w:lang w:eastAsia="ru-RU"/>
        </w:rPr>
        <w:t xml:space="preserve">Зарождение и становление в России современных форм научной деятельности и образования </w:t>
      </w:r>
      <w:r w:rsidRPr="00BA0062">
        <w:rPr>
          <w:rFonts w:ascii="Times New Roman" w:eastAsia="Times New Roman" w:hAnsi="Times New Roman" w:cs="Times New Roman"/>
          <w:sz w:val="28"/>
          <w:szCs w:val="28"/>
          <w:lang w:eastAsia="ru-RU"/>
        </w:rPr>
        <w:t>во многом связа</w:t>
      </w:r>
      <w:r w:rsidRPr="00BA0062">
        <w:rPr>
          <w:rFonts w:ascii="Times New Roman" w:eastAsia="Times New Roman" w:hAnsi="Times New Roman" w:cs="Times New Roman"/>
          <w:sz w:val="28"/>
          <w:szCs w:val="28"/>
          <w:lang w:eastAsia="ru-RU"/>
        </w:rPr>
        <w:softHyphen/>
        <w:t>ны со всем комплексом преобразований Петровской и послепетровской эпох. Характерный для 18 -нач. 19 вв. процесс выстраивания институтов науки (академии, университеты, экспедиции, библиотеки, коллекции, обсерватории, клиники, научная периоди</w:t>
      </w:r>
      <w:r w:rsidRPr="00BA0062">
        <w:rPr>
          <w:rFonts w:ascii="Times New Roman" w:eastAsia="Times New Roman" w:hAnsi="Times New Roman" w:cs="Times New Roman"/>
          <w:sz w:val="28"/>
          <w:szCs w:val="28"/>
          <w:lang w:eastAsia="ru-RU"/>
        </w:rPr>
        <w:softHyphen/>
        <w:t>ка и т.д.) и народного образования имел непреходя</w:t>
      </w:r>
      <w:r w:rsidRPr="00BA0062">
        <w:rPr>
          <w:rFonts w:ascii="Times New Roman" w:eastAsia="Times New Roman" w:hAnsi="Times New Roman" w:cs="Times New Roman"/>
          <w:sz w:val="28"/>
          <w:szCs w:val="28"/>
          <w:lang w:eastAsia="ru-RU"/>
        </w:rPr>
        <w:softHyphen/>
        <w:t>щее значение для российской истории, мысли и куль</w:t>
      </w:r>
      <w:r w:rsidRPr="00BA0062">
        <w:rPr>
          <w:rFonts w:ascii="Times New Roman" w:eastAsia="Times New Roman" w:hAnsi="Times New Roman" w:cs="Times New Roman"/>
          <w:sz w:val="28"/>
          <w:szCs w:val="28"/>
          <w:lang w:eastAsia="ru-RU"/>
        </w:rPr>
        <w:softHyphen/>
        <w:t>туры. С 18 в. России стала обладательницей непрерывной и осознанной научной традиции.</w:t>
      </w:r>
      <w:r w:rsidR="00CC6E91"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Этой традиции изначально была свойственна культура интенсивных международных контактов. Научные и образовательные учреждения в России ещё во времена Петра были подключены к общеевропейской «республике учёных». В России нашли свою вторую роди</w:t>
      </w:r>
      <w:r w:rsidRPr="00BA0062">
        <w:rPr>
          <w:rFonts w:ascii="Times New Roman" w:eastAsia="Times New Roman" w:hAnsi="Times New Roman" w:cs="Times New Roman"/>
          <w:sz w:val="28"/>
          <w:szCs w:val="28"/>
          <w:lang w:eastAsia="ru-RU"/>
        </w:rPr>
        <w:softHyphen/>
        <w:t>ну такие представители европейской научной элиты 18 в., как Л. Эйлер или А.Л. Шлёцер. А исследователь</w:t>
      </w:r>
      <w:r w:rsidRPr="00BA0062">
        <w:rPr>
          <w:rFonts w:ascii="Times New Roman" w:eastAsia="Times New Roman" w:hAnsi="Times New Roman" w:cs="Times New Roman"/>
          <w:sz w:val="28"/>
          <w:szCs w:val="28"/>
          <w:lang w:eastAsia="ru-RU"/>
        </w:rPr>
        <w:softHyphen/>
        <w:t>ская и научно-общественная деятельность М. В. Ло</w:t>
      </w:r>
      <w:r w:rsidRPr="00BA0062">
        <w:rPr>
          <w:rFonts w:ascii="Times New Roman" w:eastAsia="Times New Roman" w:hAnsi="Times New Roman" w:cs="Times New Roman"/>
          <w:sz w:val="28"/>
          <w:szCs w:val="28"/>
          <w:lang w:eastAsia="ru-RU"/>
        </w:rPr>
        <w:softHyphen/>
        <w:t>моносова, его труды в области химии, физики, техно</w:t>
      </w:r>
      <w:r w:rsidRPr="00BA0062">
        <w:rPr>
          <w:rFonts w:ascii="Times New Roman" w:eastAsia="Times New Roman" w:hAnsi="Times New Roman" w:cs="Times New Roman"/>
          <w:sz w:val="28"/>
          <w:szCs w:val="28"/>
          <w:lang w:eastAsia="ru-RU"/>
        </w:rPr>
        <w:softHyphen/>
        <w:t>логии, поэтики стали целой эпохой в истории укоре</w:t>
      </w:r>
      <w:r w:rsidRPr="00BA0062">
        <w:rPr>
          <w:rFonts w:ascii="Times New Roman" w:eastAsia="Times New Roman" w:hAnsi="Times New Roman" w:cs="Times New Roman"/>
          <w:sz w:val="28"/>
          <w:szCs w:val="28"/>
          <w:lang w:eastAsia="ru-RU"/>
        </w:rPr>
        <w:softHyphen/>
        <w:t>нения научной мысли и творчества в России.19 век— нач. 20 вв. знаменовали собой бурный рост учебной системы и образовательных учреждений, рассчитанный на долговременный процесс вовлече</w:t>
      </w:r>
      <w:r w:rsidRPr="00BA0062">
        <w:rPr>
          <w:rFonts w:ascii="Times New Roman" w:eastAsia="Times New Roman" w:hAnsi="Times New Roman" w:cs="Times New Roman"/>
          <w:sz w:val="28"/>
          <w:szCs w:val="28"/>
          <w:lang w:eastAsia="ru-RU"/>
        </w:rPr>
        <w:softHyphen/>
        <w:t>ния огромных масс населения разных сословий, клас</w:t>
      </w:r>
      <w:r w:rsidRPr="00BA0062">
        <w:rPr>
          <w:rFonts w:ascii="Times New Roman" w:eastAsia="Times New Roman" w:hAnsi="Times New Roman" w:cs="Times New Roman"/>
          <w:sz w:val="28"/>
          <w:szCs w:val="28"/>
          <w:lang w:eastAsia="ru-RU"/>
        </w:rPr>
        <w:softHyphen/>
        <w:t>сов и этнических происхождений в учебные процес</w:t>
      </w:r>
      <w:r w:rsidRPr="00BA0062">
        <w:rPr>
          <w:rFonts w:ascii="Times New Roman" w:eastAsia="Times New Roman" w:hAnsi="Times New Roman" w:cs="Times New Roman"/>
          <w:sz w:val="28"/>
          <w:szCs w:val="28"/>
          <w:lang w:eastAsia="ru-RU"/>
        </w:rPr>
        <w:softHyphen/>
        <w:t>сы, — это университеты, институты, сеть духовных, военных и художественных высших учебных заведе</w:t>
      </w:r>
      <w:r w:rsidRPr="00BA0062">
        <w:rPr>
          <w:rFonts w:ascii="Times New Roman" w:eastAsia="Times New Roman" w:hAnsi="Times New Roman" w:cs="Times New Roman"/>
          <w:sz w:val="28"/>
          <w:szCs w:val="28"/>
          <w:lang w:eastAsia="ru-RU"/>
        </w:rPr>
        <w:softHyphen/>
        <w:t>ний, средняя школа (включавшая «классическое» и «реальное» направления, а также системы духовных и учительских семинарий, военных и агрономических училищ), а также начальная школа (в пореформен</w:t>
      </w:r>
      <w:r w:rsidRPr="00BA0062">
        <w:rPr>
          <w:rFonts w:ascii="Times New Roman" w:eastAsia="Times New Roman" w:hAnsi="Times New Roman" w:cs="Times New Roman"/>
          <w:sz w:val="28"/>
          <w:szCs w:val="28"/>
          <w:lang w:eastAsia="ru-RU"/>
        </w:rPr>
        <w:softHyphen/>
        <w:t>ный период — земские и церковно-приходские школы со сроком обучения от 2 до 4 лет). С кон. 1860-х гг. в России начала складываться система высшего образования для женщин.Этот процесс становления огромного массива рос</w:t>
      </w:r>
      <w:r w:rsidRPr="00BA0062">
        <w:rPr>
          <w:rFonts w:ascii="Times New Roman" w:eastAsia="Times New Roman" w:hAnsi="Times New Roman" w:cs="Times New Roman"/>
          <w:sz w:val="28"/>
          <w:szCs w:val="28"/>
          <w:lang w:eastAsia="ru-RU"/>
        </w:rPr>
        <w:softHyphen/>
        <w:t>сийской интеллигенции сыграл важную роль в разви</w:t>
      </w:r>
      <w:r w:rsidRPr="00BA0062">
        <w:rPr>
          <w:rFonts w:ascii="Times New Roman" w:eastAsia="Times New Roman" w:hAnsi="Times New Roman" w:cs="Times New Roman"/>
          <w:sz w:val="28"/>
          <w:szCs w:val="28"/>
          <w:lang w:eastAsia="ru-RU"/>
        </w:rPr>
        <w:softHyphen/>
        <w:t>тии экономического и культурного потенциала стра</w:t>
      </w:r>
      <w:r w:rsidRPr="00BA0062">
        <w:rPr>
          <w:rFonts w:ascii="Times New Roman" w:eastAsia="Times New Roman" w:hAnsi="Times New Roman" w:cs="Times New Roman"/>
          <w:sz w:val="28"/>
          <w:szCs w:val="28"/>
          <w:lang w:eastAsia="ru-RU"/>
        </w:rPr>
        <w:softHyphen/>
        <w:t>ны</w:t>
      </w:r>
      <w:r w:rsidR="00CC6E91" w:rsidRPr="00BA0062">
        <w:rPr>
          <w:rFonts w:ascii="Times New Roman" w:eastAsia="Times New Roman" w:hAnsi="Times New Roman" w:cs="Times New Roman"/>
          <w:sz w:val="28"/>
          <w:szCs w:val="28"/>
          <w:lang w:eastAsia="ru-RU"/>
        </w:rPr>
        <w:t xml:space="preserve"> </w:t>
      </w:r>
      <w:r w:rsidRPr="00BA0062">
        <w:rPr>
          <w:rFonts w:ascii="Times New Roman" w:eastAsia="Times New Roman" w:hAnsi="Times New Roman" w:cs="Times New Roman"/>
          <w:sz w:val="28"/>
          <w:szCs w:val="28"/>
          <w:lang w:eastAsia="ru-RU"/>
        </w:rPr>
        <w:t>Само понятие интеллиген</w:t>
      </w:r>
      <w:r w:rsidRPr="00BA0062">
        <w:rPr>
          <w:rFonts w:ascii="Times New Roman" w:eastAsia="Times New Roman" w:hAnsi="Times New Roman" w:cs="Times New Roman"/>
          <w:sz w:val="28"/>
          <w:szCs w:val="28"/>
          <w:lang w:eastAsia="ru-RU"/>
        </w:rPr>
        <w:softHyphen/>
        <w:t>ции (как культурного массива, связанного с совре</w:t>
      </w:r>
      <w:r w:rsidRPr="00BA0062">
        <w:rPr>
          <w:rFonts w:ascii="Times New Roman" w:eastAsia="Times New Roman" w:hAnsi="Times New Roman" w:cs="Times New Roman"/>
          <w:sz w:val="28"/>
          <w:szCs w:val="28"/>
          <w:lang w:eastAsia="ru-RU"/>
        </w:rPr>
        <w:softHyphen/>
        <w:t>менными, рационалистическими формами знания) стало с нач. 1870-х гг. неявным синонимом политиче</w:t>
      </w:r>
      <w:r w:rsidRPr="00BA0062">
        <w:rPr>
          <w:rFonts w:ascii="Times New Roman" w:eastAsia="Times New Roman" w:hAnsi="Times New Roman" w:cs="Times New Roman"/>
          <w:sz w:val="28"/>
          <w:szCs w:val="28"/>
          <w:lang w:eastAsia="ru-RU"/>
        </w:rPr>
        <w:softHyphen/>
        <w:t>ской оппозиционности.Период между Отечественной 1812 и 1-й миро</w:t>
      </w:r>
      <w:r w:rsidRPr="00BA0062">
        <w:rPr>
          <w:rFonts w:ascii="Times New Roman" w:eastAsia="Times New Roman" w:hAnsi="Times New Roman" w:cs="Times New Roman"/>
          <w:sz w:val="28"/>
          <w:szCs w:val="28"/>
          <w:lang w:eastAsia="ru-RU"/>
        </w:rPr>
        <w:softHyphen/>
        <w:t>вой войнами (воистину золотой век русской культу</w:t>
      </w:r>
      <w:r w:rsidRPr="00BA0062">
        <w:rPr>
          <w:rFonts w:ascii="Times New Roman" w:eastAsia="Times New Roman" w:hAnsi="Times New Roman" w:cs="Times New Roman"/>
          <w:sz w:val="28"/>
          <w:szCs w:val="28"/>
          <w:lang w:eastAsia="ru-RU"/>
        </w:rPr>
        <w:softHyphen/>
        <w:t xml:space="preserve">ры) принёс стране мировые успехи в </w:t>
      </w:r>
      <w:r w:rsidRPr="00BA0062">
        <w:rPr>
          <w:rFonts w:ascii="Times New Roman" w:eastAsia="Times New Roman" w:hAnsi="Times New Roman" w:cs="Times New Roman"/>
          <w:sz w:val="28"/>
          <w:szCs w:val="28"/>
          <w:lang w:eastAsia="ru-RU"/>
        </w:rPr>
        <w:lastRenderedPageBreak/>
        <w:t>области точных и естественных наук: обоснование неевклидовой гео</w:t>
      </w:r>
      <w:r w:rsidRPr="00BA0062">
        <w:rPr>
          <w:rFonts w:ascii="Times New Roman" w:eastAsia="Times New Roman" w:hAnsi="Times New Roman" w:cs="Times New Roman"/>
          <w:sz w:val="28"/>
          <w:szCs w:val="28"/>
          <w:lang w:eastAsia="ru-RU"/>
        </w:rPr>
        <w:softHyphen/>
        <w:t>метрии (Н.И. Лобачевский), работы в области мате</w:t>
      </w:r>
      <w:r w:rsidRPr="00BA0062">
        <w:rPr>
          <w:rFonts w:ascii="Times New Roman" w:eastAsia="Times New Roman" w:hAnsi="Times New Roman" w:cs="Times New Roman"/>
          <w:sz w:val="28"/>
          <w:szCs w:val="28"/>
          <w:lang w:eastAsia="ru-RU"/>
        </w:rPr>
        <w:softHyphen/>
        <w:t>матики (П.Л. Чебышев, А.А. Марков, А.М. Ляпунов), открытие Периодической системы химических эле</w:t>
      </w:r>
      <w:r w:rsidRPr="00BA0062">
        <w:rPr>
          <w:rFonts w:ascii="Times New Roman" w:eastAsia="Times New Roman" w:hAnsi="Times New Roman" w:cs="Times New Roman"/>
          <w:sz w:val="28"/>
          <w:szCs w:val="28"/>
          <w:lang w:eastAsia="ru-RU"/>
        </w:rPr>
        <w:softHyphen/>
        <w:t>ментов (Д.И. Менделеев), развёрнутое учение об ос</w:t>
      </w:r>
      <w:r w:rsidRPr="00BA0062">
        <w:rPr>
          <w:rFonts w:ascii="Times New Roman" w:eastAsia="Times New Roman" w:hAnsi="Times New Roman" w:cs="Times New Roman"/>
          <w:sz w:val="28"/>
          <w:szCs w:val="28"/>
          <w:lang w:eastAsia="ru-RU"/>
        </w:rPr>
        <w:softHyphen/>
        <w:t>новах высшей нервной деятельности (И.М. Сеченов и И.П. Павлов), учение о фотосинтезе (К.А. Тимиря</w:t>
      </w:r>
      <w:r w:rsidRPr="00BA0062">
        <w:rPr>
          <w:rFonts w:ascii="Times New Roman" w:eastAsia="Times New Roman" w:hAnsi="Times New Roman" w:cs="Times New Roman"/>
          <w:sz w:val="28"/>
          <w:szCs w:val="28"/>
          <w:lang w:eastAsia="ru-RU"/>
        </w:rPr>
        <w:softHyphen/>
        <w:t>зев), теория химического строения органических ве</w:t>
      </w:r>
      <w:r w:rsidRPr="00BA0062">
        <w:rPr>
          <w:rFonts w:ascii="Times New Roman" w:eastAsia="Times New Roman" w:hAnsi="Times New Roman" w:cs="Times New Roman"/>
          <w:sz w:val="28"/>
          <w:szCs w:val="28"/>
          <w:lang w:eastAsia="ru-RU"/>
        </w:rPr>
        <w:softHyphen/>
        <w:t>ществ (А.М. Бутлеров), основы учения о биосфере и о статусе человека в биосфере (В.И. Вернадский), взаимосоотнесение базовых идей естественно-науч</w:t>
      </w:r>
      <w:r w:rsidRPr="00BA0062">
        <w:rPr>
          <w:rFonts w:ascii="Times New Roman" w:eastAsia="Times New Roman" w:hAnsi="Times New Roman" w:cs="Times New Roman"/>
          <w:sz w:val="28"/>
          <w:szCs w:val="28"/>
          <w:lang w:eastAsia="ru-RU"/>
        </w:rPr>
        <w:softHyphen/>
        <w:t>ного эволюционизма и генетики (Н.И. Вавилов) и многое другое. В науках гуманитарного круга рус</w:t>
      </w:r>
      <w:r w:rsidRPr="00BA0062">
        <w:rPr>
          <w:rFonts w:ascii="Times New Roman" w:eastAsia="Times New Roman" w:hAnsi="Times New Roman" w:cs="Times New Roman"/>
          <w:sz w:val="28"/>
          <w:szCs w:val="28"/>
          <w:lang w:eastAsia="ru-RU"/>
        </w:rPr>
        <w:softHyphen/>
        <w:t>ские историки трудились над проблематикой разви</w:t>
      </w:r>
      <w:r w:rsidRPr="00BA0062">
        <w:rPr>
          <w:rFonts w:ascii="Times New Roman" w:eastAsia="Times New Roman" w:hAnsi="Times New Roman" w:cs="Times New Roman"/>
          <w:sz w:val="28"/>
          <w:szCs w:val="28"/>
          <w:lang w:eastAsia="ru-RU"/>
        </w:rPr>
        <w:softHyphen/>
        <w:t>тия форм государственности в специфических усло</w:t>
      </w:r>
      <w:r w:rsidRPr="00BA0062">
        <w:rPr>
          <w:rFonts w:ascii="Times New Roman" w:eastAsia="Times New Roman" w:hAnsi="Times New Roman" w:cs="Times New Roman"/>
          <w:sz w:val="28"/>
          <w:szCs w:val="28"/>
          <w:lang w:eastAsia="ru-RU"/>
        </w:rPr>
        <w:softHyphen/>
        <w:t>виях национальной культуры (Н.М. Карамзин, С.М. Соловьёв и др.), влияния отношений власти и собственности в деревне на динамику общественного развития (Н.И. Кареев, В.О. Ключевский, В.И. Семевский, П.Г. Виноградов), истории отечест</w:t>
      </w:r>
      <w:r w:rsidRPr="00BA0062">
        <w:rPr>
          <w:rFonts w:ascii="Times New Roman" w:eastAsia="Times New Roman" w:hAnsi="Times New Roman" w:cs="Times New Roman"/>
          <w:sz w:val="28"/>
          <w:szCs w:val="28"/>
          <w:lang w:eastAsia="ru-RU"/>
        </w:rPr>
        <w:softHyphen/>
        <w:t>венной культуры и общественной мысли (Г.В. Пле</w:t>
      </w:r>
      <w:r w:rsidRPr="00BA0062">
        <w:rPr>
          <w:rFonts w:ascii="Times New Roman" w:eastAsia="Times New Roman" w:hAnsi="Times New Roman" w:cs="Times New Roman"/>
          <w:sz w:val="28"/>
          <w:szCs w:val="28"/>
          <w:lang w:eastAsia="ru-RU"/>
        </w:rPr>
        <w:softHyphen/>
        <w:t xml:space="preserve">ханов, М.О. </w:t>
      </w:r>
      <w:proofErr w:type="gramStart"/>
      <w:r w:rsidRPr="00BA0062">
        <w:rPr>
          <w:rFonts w:ascii="Times New Roman" w:eastAsia="Times New Roman" w:hAnsi="Times New Roman" w:cs="Times New Roman"/>
          <w:sz w:val="28"/>
          <w:szCs w:val="28"/>
          <w:lang w:eastAsia="ru-RU"/>
        </w:rPr>
        <w:t>Гершензон,.</w:t>
      </w:r>
      <w:proofErr w:type="gramEnd"/>
      <w:r w:rsidRPr="00BA0062">
        <w:rPr>
          <w:rFonts w:ascii="Times New Roman" w:eastAsia="Times New Roman" w:hAnsi="Times New Roman" w:cs="Times New Roman"/>
          <w:sz w:val="28"/>
          <w:szCs w:val="28"/>
          <w:lang w:eastAsia="ru-RU"/>
        </w:rPr>
        <w:t xml:space="preserve"> Иванов-Разумник и др.). Юристы трудились над проблемой гуманиза</w:t>
      </w:r>
      <w:r w:rsidRPr="00BA0062">
        <w:rPr>
          <w:rFonts w:ascii="Times New Roman" w:eastAsia="Times New Roman" w:hAnsi="Times New Roman" w:cs="Times New Roman"/>
          <w:sz w:val="28"/>
          <w:szCs w:val="28"/>
          <w:lang w:eastAsia="ru-RU"/>
        </w:rPr>
        <w:softHyphen/>
        <w:t>ции правовой сферы (В.Д. Спасович, А.Ф. Кони, Е.Н. Трубецкой и др.); филологи — над изучением базовых смыслов и структур языка и словесного творчества (А.А. Потебня, А.Н. Веселовский, М.Б. Эйхенбаум и др.). Общепризнан вклад русских ученых-технологов в электротехнику, воздухоплава</w:t>
      </w:r>
      <w:r w:rsidRPr="00BA0062">
        <w:rPr>
          <w:rFonts w:ascii="Times New Roman" w:eastAsia="Times New Roman" w:hAnsi="Times New Roman" w:cs="Times New Roman"/>
          <w:sz w:val="28"/>
          <w:szCs w:val="28"/>
          <w:lang w:eastAsia="ru-RU"/>
        </w:rPr>
        <w:softHyphen/>
        <w:t xml:space="preserve">ние, радиодело, железнодорожное дело, теорию </w:t>
      </w:r>
      <w:proofErr w:type="gramStart"/>
      <w:r w:rsidRPr="00BA0062">
        <w:rPr>
          <w:rFonts w:ascii="Times New Roman" w:eastAsia="Times New Roman" w:hAnsi="Times New Roman" w:cs="Times New Roman"/>
          <w:sz w:val="28"/>
          <w:szCs w:val="28"/>
          <w:lang w:eastAsia="ru-RU"/>
        </w:rPr>
        <w:t>ко</w:t>
      </w:r>
      <w:r w:rsidRPr="00BA0062">
        <w:rPr>
          <w:rFonts w:ascii="Times New Roman" w:eastAsia="Times New Roman" w:hAnsi="Times New Roman" w:cs="Times New Roman"/>
          <w:sz w:val="28"/>
          <w:szCs w:val="28"/>
          <w:lang w:eastAsia="ru-RU"/>
        </w:rPr>
        <w:softHyphen/>
        <w:t>раблестроения.В</w:t>
      </w:r>
      <w:proofErr w:type="gramEnd"/>
      <w:r w:rsidRPr="00BA0062">
        <w:rPr>
          <w:rFonts w:ascii="Times New Roman" w:eastAsia="Times New Roman" w:hAnsi="Times New Roman" w:cs="Times New Roman"/>
          <w:sz w:val="28"/>
          <w:szCs w:val="28"/>
          <w:lang w:eastAsia="ru-RU"/>
        </w:rPr>
        <w:t xml:space="preserve"> кон. 19 — нач. 20 вв. успехи отечественных учё</w:t>
      </w:r>
      <w:r w:rsidRPr="00BA0062">
        <w:rPr>
          <w:rFonts w:ascii="Times New Roman" w:eastAsia="Times New Roman" w:hAnsi="Times New Roman" w:cs="Times New Roman"/>
          <w:sz w:val="28"/>
          <w:szCs w:val="28"/>
          <w:lang w:eastAsia="ru-RU"/>
        </w:rPr>
        <w:softHyphen/>
        <w:t>ных, естественников и гуманитариев, получили при</w:t>
      </w:r>
      <w:r w:rsidRPr="00BA0062">
        <w:rPr>
          <w:rFonts w:ascii="Times New Roman" w:eastAsia="Times New Roman" w:hAnsi="Times New Roman" w:cs="Times New Roman"/>
          <w:sz w:val="28"/>
          <w:szCs w:val="28"/>
          <w:lang w:eastAsia="ru-RU"/>
        </w:rPr>
        <w:softHyphen/>
        <w:t>знание научной общественности Запада — многочис</w:t>
      </w:r>
      <w:r w:rsidRPr="00BA0062">
        <w:rPr>
          <w:rFonts w:ascii="Times New Roman" w:eastAsia="Times New Roman" w:hAnsi="Times New Roman" w:cs="Times New Roman"/>
          <w:sz w:val="28"/>
          <w:szCs w:val="28"/>
          <w:lang w:eastAsia="ru-RU"/>
        </w:rPr>
        <w:softHyphen/>
        <w:t>ленные переводы монографий и статей, цитирование, присуждение почётных степеней, две Нобелевские премии — И. П. Павлову за труды по физиологии кровообращения и пищеварения (1904) и И.И. Меч</w:t>
      </w:r>
      <w:r w:rsidRPr="00BA0062">
        <w:rPr>
          <w:rFonts w:ascii="Times New Roman" w:eastAsia="Times New Roman" w:hAnsi="Times New Roman" w:cs="Times New Roman"/>
          <w:sz w:val="28"/>
          <w:szCs w:val="28"/>
          <w:lang w:eastAsia="ru-RU"/>
        </w:rPr>
        <w:softHyphen/>
        <w:t>никову за труды по геронтологии (1908).При всех тягостных издержках революции, свя</w:t>
      </w:r>
      <w:r w:rsidRPr="00BA0062">
        <w:rPr>
          <w:rFonts w:ascii="Times New Roman" w:eastAsia="Times New Roman" w:hAnsi="Times New Roman" w:cs="Times New Roman"/>
          <w:sz w:val="28"/>
          <w:szCs w:val="28"/>
          <w:lang w:eastAsia="ru-RU"/>
        </w:rPr>
        <w:softHyphen/>
        <w:t>занных с Гражданской войной, голодом, террором, антиинтеллектуализмом и произволом властей, массовым исходом учёных за рубеж, послеоктябрь</w:t>
      </w:r>
      <w:r w:rsidRPr="00BA0062">
        <w:rPr>
          <w:rFonts w:ascii="Times New Roman" w:eastAsia="Times New Roman" w:hAnsi="Times New Roman" w:cs="Times New Roman"/>
          <w:sz w:val="28"/>
          <w:szCs w:val="28"/>
          <w:lang w:eastAsia="ru-RU"/>
        </w:rPr>
        <w:softHyphen/>
        <w:t>ский период характеризовался также расширением и массовизацией институтов образования и соци</w:t>
      </w:r>
      <w:r w:rsidRPr="00BA0062">
        <w:rPr>
          <w:rFonts w:ascii="Times New Roman" w:eastAsia="Times New Roman" w:hAnsi="Times New Roman" w:cs="Times New Roman"/>
          <w:sz w:val="28"/>
          <w:szCs w:val="28"/>
          <w:lang w:eastAsia="ru-RU"/>
        </w:rPr>
        <w:softHyphen/>
        <w:t>альной базы науки. Наука и научная интеллиген</w:t>
      </w:r>
      <w:r w:rsidRPr="00BA0062">
        <w:rPr>
          <w:rFonts w:ascii="Times New Roman" w:eastAsia="Times New Roman" w:hAnsi="Times New Roman" w:cs="Times New Roman"/>
          <w:sz w:val="28"/>
          <w:szCs w:val="28"/>
          <w:lang w:eastAsia="ru-RU"/>
        </w:rPr>
        <w:softHyphen/>
        <w:t xml:space="preserve">ция </w:t>
      </w:r>
      <w:hyperlink r:id="rId5" w:history="1">
        <w:r w:rsidRPr="00BA0062">
          <w:rPr>
            <w:rFonts w:ascii="Times New Roman" w:eastAsia="Times New Roman" w:hAnsi="Times New Roman" w:cs="Times New Roman"/>
            <w:sz w:val="28"/>
            <w:szCs w:val="28"/>
            <w:lang w:eastAsia="ru-RU"/>
          </w:rPr>
          <w:t>России</w:t>
        </w:r>
      </w:hyperlink>
      <w:r w:rsidRPr="00BA0062">
        <w:rPr>
          <w:rFonts w:ascii="Times New Roman" w:eastAsia="Times New Roman" w:hAnsi="Times New Roman" w:cs="Times New Roman"/>
          <w:sz w:val="28"/>
          <w:szCs w:val="28"/>
          <w:lang w:eastAsia="ru-RU"/>
        </w:rPr>
        <w:t xml:space="preserve"> (СССР) приняли на себя и разделили все трудности и тяготы последующей истории культуры народа и общества.Советский период истории развития науки и образования в России характеризовался расширением и разветвлением всей системы институтов интеллектуальной деятель</w:t>
      </w:r>
      <w:r w:rsidRPr="00BA0062">
        <w:rPr>
          <w:rFonts w:ascii="Times New Roman" w:eastAsia="Times New Roman" w:hAnsi="Times New Roman" w:cs="Times New Roman"/>
          <w:sz w:val="28"/>
          <w:szCs w:val="28"/>
          <w:lang w:eastAsia="ru-RU"/>
        </w:rPr>
        <w:softHyphen/>
        <w:t>ности в стране (если не считать почти полного унич</w:t>
      </w:r>
      <w:r w:rsidRPr="00BA0062">
        <w:rPr>
          <w:rFonts w:ascii="Times New Roman" w:eastAsia="Times New Roman" w:hAnsi="Times New Roman" w:cs="Times New Roman"/>
          <w:sz w:val="28"/>
          <w:szCs w:val="28"/>
          <w:lang w:eastAsia="ru-RU"/>
        </w:rPr>
        <w:softHyphen/>
        <w:t>тожения образовательных систем, связанных с право</w:t>
      </w:r>
      <w:r w:rsidRPr="00BA0062">
        <w:rPr>
          <w:rFonts w:ascii="Times New Roman" w:eastAsia="Times New Roman" w:hAnsi="Times New Roman" w:cs="Times New Roman"/>
          <w:sz w:val="28"/>
          <w:szCs w:val="28"/>
          <w:lang w:eastAsia="ru-RU"/>
        </w:rPr>
        <w:softHyphen/>
        <w:t>славием и другими вероисповеданиями). Сама струк</w:t>
      </w:r>
      <w:r w:rsidRPr="00BA0062">
        <w:rPr>
          <w:rFonts w:ascii="Times New Roman" w:eastAsia="Times New Roman" w:hAnsi="Times New Roman" w:cs="Times New Roman"/>
          <w:sz w:val="28"/>
          <w:szCs w:val="28"/>
          <w:lang w:eastAsia="ru-RU"/>
        </w:rPr>
        <w:softHyphen/>
        <w:t>тура организации науки этого периода характеризова</w:t>
      </w:r>
      <w:r w:rsidRPr="00BA0062">
        <w:rPr>
          <w:rFonts w:ascii="Times New Roman" w:eastAsia="Times New Roman" w:hAnsi="Times New Roman" w:cs="Times New Roman"/>
          <w:sz w:val="28"/>
          <w:szCs w:val="28"/>
          <w:lang w:eastAsia="ru-RU"/>
        </w:rPr>
        <w:softHyphen/>
        <w:t>лась развитием трёх магистральных направлений на</w:t>
      </w:r>
      <w:r w:rsidRPr="00BA0062">
        <w:rPr>
          <w:rFonts w:ascii="Times New Roman" w:eastAsia="Times New Roman" w:hAnsi="Times New Roman" w:cs="Times New Roman"/>
          <w:sz w:val="28"/>
          <w:szCs w:val="28"/>
          <w:lang w:eastAsia="ru-RU"/>
        </w:rPr>
        <w:softHyphen/>
        <w:t>учной деятельности:академическая наука, сосредоточенная главным образом на фундаментальных исследованиях в рам</w:t>
      </w:r>
      <w:r w:rsidRPr="00BA0062">
        <w:rPr>
          <w:rFonts w:ascii="Times New Roman" w:eastAsia="Times New Roman" w:hAnsi="Times New Roman" w:cs="Times New Roman"/>
          <w:sz w:val="28"/>
          <w:szCs w:val="28"/>
          <w:lang w:eastAsia="ru-RU"/>
        </w:rPr>
        <w:softHyphen/>
        <w:t>ках РАН (АН СССР) и её институтов, а также отрас</w:t>
      </w:r>
      <w:r w:rsidRPr="00BA0062">
        <w:rPr>
          <w:rFonts w:ascii="Times New Roman" w:eastAsia="Times New Roman" w:hAnsi="Times New Roman" w:cs="Times New Roman"/>
          <w:sz w:val="28"/>
          <w:szCs w:val="28"/>
          <w:lang w:eastAsia="ru-RU"/>
        </w:rPr>
        <w:softHyphen/>
        <w:t>левых академий (ВАСХНИЛ, АМН, Академия архи</w:t>
      </w:r>
      <w:r w:rsidRPr="00BA0062">
        <w:rPr>
          <w:rFonts w:ascii="Times New Roman" w:eastAsia="Times New Roman" w:hAnsi="Times New Roman" w:cs="Times New Roman"/>
          <w:sz w:val="28"/>
          <w:szCs w:val="28"/>
          <w:lang w:eastAsia="ru-RU"/>
        </w:rPr>
        <w:softHyphen/>
        <w:t>тектуры и др.);вузовская наука, которая действовала в рамках ка</w:t>
      </w:r>
      <w:r w:rsidRPr="00BA0062">
        <w:rPr>
          <w:rFonts w:ascii="Times New Roman" w:eastAsia="Times New Roman" w:hAnsi="Times New Roman" w:cs="Times New Roman"/>
          <w:sz w:val="28"/>
          <w:szCs w:val="28"/>
          <w:lang w:eastAsia="ru-RU"/>
        </w:rPr>
        <w:softHyphen/>
        <w:t>федр университетов и учебных институтов, была тес</w:t>
      </w:r>
      <w:r w:rsidRPr="00BA0062">
        <w:rPr>
          <w:rFonts w:ascii="Times New Roman" w:eastAsia="Times New Roman" w:hAnsi="Times New Roman" w:cs="Times New Roman"/>
          <w:sz w:val="28"/>
          <w:szCs w:val="28"/>
          <w:lang w:eastAsia="ru-RU"/>
        </w:rPr>
        <w:softHyphen/>
        <w:t>но связана с учебными процессами и являлась мощ</w:t>
      </w:r>
      <w:r w:rsidRPr="00BA0062">
        <w:rPr>
          <w:rFonts w:ascii="Times New Roman" w:eastAsia="Times New Roman" w:hAnsi="Times New Roman" w:cs="Times New Roman"/>
          <w:sz w:val="28"/>
          <w:szCs w:val="28"/>
          <w:lang w:eastAsia="ru-RU"/>
        </w:rPr>
        <w:softHyphen/>
        <w:t>ным резервом воспитания и численного роста науч</w:t>
      </w:r>
      <w:r w:rsidRPr="00BA0062">
        <w:rPr>
          <w:rFonts w:ascii="Times New Roman" w:eastAsia="Times New Roman" w:hAnsi="Times New Roman" w:cs="Times New Roman"/>
          <w:sz w:val="28"/>
          <w:szCs w:val="28"/>
          <w:lang w:eastAsia="ru-RU"/>
        </w:rPr>
        <w:softHyphen/>
        <w:t>ных кадров страны;отраслевая наука, которая развивалась в рамках исследовательских подразделений союзных и рес</w:t>
      </w:r>
      <w:r w:rsidRPr="00BA0062">
        <w:rPr>
          <w:rFonts w:ascii="Times New Roman" w:eastAsia="Times New Roman" w:hAnsi="Times New Roman" w:cs="Times New Roman"/>
          <w:sz w:val="28"/>
          <w:szCs w:val="28"/>
          <w:lang w:eastAsia="ru-RU"/>
        </w:rPr>
        <w:softHyphen/>
        <w:t>публиканских министерств и ведомств и была связа</w:t>
      </w:r>
      <w:r w:rsidRPr="00BA0062">
        <w:rPr>
          <w:rFonts w:ascii="Times New Roman" w:eastAsia="Times New Roman" w:hAnsi="Times New Roman" w:cs="Times New Roman"/>
          <w:sz w:val="28"/>
          <w:szCs w:val="28"/>
          <w:lang w:eastAsia="ru-RU"/>
        </w:rPr>
        <w:softHyphen/>
        <w:t xml:space="preserve">на преимущественно с </w:t>
      </w:r>
      <w:r w:rsidRPr="00BA0062">
        <w:rPr>
          <w:rFonts w:ascii="Times New Roman" w:eastAsia="Times New Roman" w:hAnsi="Times New Roman" w:cs="Times New Roman"/>
          <w:sz w:val="28"/>
          <w:szCs w:val="28"/>
          <w:lang w:eastAsia="ru-RU"/>
        </w:rPr>
        <w:lastRenderedPageBreak/>
        <w:t>технологическими разработ</w:t>
      </w:r>
      <w:r w:rsidRPr="00BA0062">
        <w:rPr>
          <w:rFonts w:ascii="Times New Roman" w:eastAsia="Times New Roman" w:hAnsi="Times New Roman" w:cs="Times New Roman"/>
          <w:sz w:val="28"/>
          <w:szCs w:val="28"/>
          <w:lang w:eastAsia="ru-RU"/>
        </w:rPr>
        <w:softHyphen/>
        <w:t>ками. На протяжении 1930-х — 1-й пол. 1950-х гг. часть отраслевой науки, связанная в основном с обо</w:t>
      </w:r>
      <w:r w:rsidRPr="00BA0062">
        <w:rPr>
          <w:rFonts w:ascii="Times New Roman" w:eastAsia="Times New Roman" w:hAnsi="Times New Roman" w:cs="Times New Roman"/>
          <w:sz w:val="28"/>
          <w:szCs w:val="28"/>
          <w:lang w:eastAsia="ru-RU"/>
        </w:rPr>
        <w:softHyphen/>
        <w:t>ронной проблематикой, развивалась в противоесте</w:t>
      </w:r>
      <w:r w:rsidRPr="00BA0062">
        <w:rPr>
          <w:rFonts w:ascii="Times New Roman" w:eastAsia="Times New Roman" w:hAnsi="Times New Roman" w:cs="Times New Roman"/>
          <w:sz w:val="28"/>
          <w:szCs w:val="28"/>
          <w:lang w:eastAsia="ru-RU"/>
        </w:rPr>
        <w:softHyphen/>
        <w:t>ственных для научной деятельности условиях «ша</w:t>
      </w:r>
      <w:r w:rsidRPr="00BA0062">
        <w:rPr>
          <w:rFonts w:ascii="Times New Roman" w:eastAsia="Times New Roman" w:hAnsi="Times New Roman" w:cs="Times New Roman"/>
          <w:sz w:val="28"/>
          <w:szCs w:val="28"/>
          <w:lang w:eastAsia="ru-RU"/>
        </w:rPr>
        <w:softHyphen/>
        <w:t>раг», т.е. находившихся на тюремном режиме секрет</w:t>
      </w:r>
      <w:r w:rsidRPr="00BA0062">
        <w:rPr>
          <w:rFonts w:ascii="Times New Roman" w:eastAsia="Times New Roman" w:hAnsi="Times New Roman" w:cs="Times New Roman"/>
          <w:sz w:val="28"/>
          <w:szCs w:val="28"/>
          <w:lang w:eastAsia="ru-RU"/>
        </w:rPr>
        <w:softHyphen/>
        <w:t>ных институтов и КБ, обслуживаемых подневольны</w:t>
      </w:r>
      <w:r w:rsidRPr="00BA0062">
        <w:rPr>
          <w:rFonts w:ascii="Times New Roman" w:eastAsia="Times New Roman" w:hAnsi="Times New Roman" w:cs="Times New Roman"/>
          <w:sz w:val="28"/>
          <w:szCs w:val="28"/>
          <w:lang w:eastAsia="ru-RU"/>
        </w:rPr>
        <w:softHyphen/>
        <w:t xml:space="preserve">ми </w:t>
      </w:r>
      <w:proofErr w:type="gramStart"/>
      <w:r w:rsidRPr="00BA0062">
        <w:rPr>
          <w:rFonts w:ascii="Times New Roman" w:eastAsia="Times New Roman" w:hAnsi="Times New Roman" w:cs="Times New Roman"/>
          <w:sz w:val="28"/>
          <w:szCs w:val="28"/>
          <w:lang w:eastAsia="ru-RU"/>
        </w:rPr>
        <w:t>учёными.Связь</w:t>
      </w:r>
      <w:proofErr w:type="gramEnd"/>
      <w:r w:rsidRPr="00BA0062">
        <w:rPr>
          <w:rFonts w:ascii="Times New Roman" w:eastAsia="Times New Roman" w:hAnsi="Times New Roman" w:cs="Times New Roman"/>
          <w:sz w:val="28"/>
          <w:szCs w:val="28"/>
          <w:lang w:eastAsia="ru-RU"/>
        </w:rPr>
        <w:t xml:space="preserve"> между этими тремя магистральными на</w:t>
      </w:r>
      <w:r w:rsidRPr="00BA0062">
        <w:rPr>
          <w:rFonts w:ascii="Times New Roman" w:eastAsia="Times New Roman" w:hAnsi="Times New Roman" w:cs="Times New Roman"/>
          <w:sz w:val="28"/>
          <w:szCs w:val="28"/>
          <w:lang w:eastAsia="ru-RU"/>
        </w:rPr>
        <w:softHyphen/>
        <w:t>правлениями тогдашней научной деятельности была недостаточной и блокировалась многочисленными идеологическими, бюрократическими и корпоратив</w:t>
      </w:r>
      <w:r w:rsidRPr="00BA0062">
        <w:rPr>
          <w:rFonts w:ascii="Times New Roman" w:eastAsia="Times New Roman" w:hAnsi="Times New Roman" w:cs="Times New Roman"/>
          <w:sz w:val="28"/>
          <w:szCs w:val="28"/>
          <w:lang w:eastAsia="ru-RU"/>
        </w:rPr>
        <w:softHyphen/>
        <w:t>ными барьерами. Кроме того, система «трёх наук» от</w:t>
      </w:r>
      <w:r w:rsidRPr="00BA0062">
        <w:rPr>
          <w:rFonts w:ascii="Times New Roman" w:eastAsia="Times New Roman" w:hAnsi="Times New Roman" w:cs="Times New Roman"/>
          <w:sz w:val="28"/>
          <w:szCs w:val="28"/>
          <w:lang w:eastAsia="ru-RU"/>
        </w:rPr>
        <w:softHyphen/>
        <w:t>части блокировала контакты между областями пио</w:t>
      </w:r>
      <w:r w:rsidRPr="00BA0062">
        <w:rPr>
          <w:rFonts w:ascii="Times New Roman" w:eastAsia="Times New Roman" w:hAnsi="Times New Roman" w:cs="Times New Roman"/>
          <w:sz w:val="28"/>
          <w:szCs w:val="28"/>
          <w:lang w:eastAsia="ru-RU"/>
        </w:rPr>
        <w:softHyphen/>
        <w:t>нерных научных исследований и вузовского обуче</w:t>
      </w:r>
      <w:r w:rsidRPr="00BA0062">
        <w:rPr>
          <w:rFonts w:ascii="Times New Roman" w:eastAsia="Times New Roman" w:hAnsi="Times New Roman" w:cs="Times New Roman"/>
          <w:sz w:val="28"/>
          <w:szCs w:val="28"/>
          <w:lang w:eastAsia="ru-RU"/>
        </w:rPr>
        <w:softHyphen/>
        <w:t>ния, а также межрегиональные связи советских учё</w:t>
      </w:r>
      <w:r w:rsidRPr="00BA0062">
        <w:rPr>
          <w:rFonts w:ascii="Times New Roman" w:eastAsia="Times New Roman" w:hAnsi="Times New Roman" w:cs="Times New Roman"/>
          <w:sz w:val="28"/>
          <w:szCs w:val="28"/>
          <w:lang w:eastAsia="ru-RU"/>
        </w:rPr>
        <w:softHyphen/>
        <w:t>ных. Однако все три направления внесли огромный вклад в общий интеллектуальный потенциал, эконо</w:t>
      </w:r>
      <w:r w:rsidRPr="00BA0062">
        <w:rPr>
          <w:rFonts w:ascii="Times New Roman" w:eastAsia="Times New Roman" w:hAnsi="Times New Roman" w:cs="Times New Roman"/>
          <w:sz w:val="28"/>
          <w:szCs w:val="28"/>
          <w:lang w:eastAsia="ru-RU"/>
        </w:rPr>
        <w:softHyphen/>
        <w:t xml:space="preserve">мику и обороноспособность </w:t>
      </w:r>
      <w:proofErr w:type="gramStart"/>
      <w:r w:rsidRPr="00BA0062">
        <w:rPr>
          <w:rFonts w:ascii="Times New Roman" w:eastAsia="Times New Roman" w:hAnsi="Times New Roman" w:cs="Times New Roman"/>
          <w:sz w:val="28"/>
          <w:szCs w:val="28"/>
          <w:lang w:eastAsia="ru-RU"/>
        </w:rPr>
        <w:t>страны.Целям</w:t>
      </w:r>
      <w:proofErr w:type="gramEnd"/>
      <w:r w:rsidRPr="00BA0062">
        <w:rPr>
          <w:rFonts w:ascii="Times New Roman" w:eastAsia="Times New Roman" w:hAnsi="Times New Roman" w:cs="Times New Roman"/>
          <w:sz w:val="28"/>
          <w:szCs w:val="28"/>
          <w:lang w:eastAsia="ru-RU"/>
        </w:rPr>
        <w:t xml:space="preserve"> модернизации советского общества служи</w:t>
      </w:r>
      <w:r w:rsidRPr="00BA0062">
        <w:rPr>
          <w:rFonts w:ascii="Times New Roman" w:eastAsia="Times New Roman" w:hAnsi="Times New Roman" w:cs="Times New Roman"/>
          <w:sz w:val="28"/>
          <w:szCs w:val="28"/>
          <w:lang w:eastAsia="ru-RU"/>
        </w:rPr>
        <w:softHyphen/>
        <w:t>ло и развитие всех уровней образования в стране: ву</w:t>
      </w:r>
      <w:r w:rsidRPr="00BA0062">
        <w:rPr>
          <w:rFonts w:ascii="Times New Roman" w:eastAsia="Times New Roman" w:hAnsi="Times New Roman" w:cs="Times New Roman"/>
          <w:sz w:val="28"/>
          <w:szCs w:val="28"/>
          <w:lang w:eastAsia="ru-RU"/>
        </w:rPr>
        <w:softHyphen/>
        <w:t>зов, рабфаков (учреждены в 1918), всеобщего началь</w:t>
      </w:r>
      <w:r w:rsidRPr="00BA0062">
        <w:rPr>
          <w:rFonts w:ascii="Times New Roman" w:eastAsia="Times New Roman" w:hAnsi="Times New Roman" w:cs="Times New Roman"/>
          <w:sz w:val="28"/>
          <w:szCs w:val="28"/>
          <w:lang w:eastAsia="ru-RU"/>
        </w:rPr>
        <w:softHyphen/>
        <w:t>ного образования (попытки всеобщего среднего обра</w:t>
      </w:r>
      <w:r w:rsidRPr="00BA0062">
        <w:rPr>
          <w:rFonts w:ascii="Times New Roman" w:eastAsia="Times New Roman" w:hAnsi="Times New Roman" w:cs="Times New Roman"/>
          <w:sz w:val="28"/>
          <w:szCs w:val="28"/>
          <w:lang w:eastAsia="ru-RU"/>
        </w:rPr>
        <w:softHyphen/>
        <w:t>зования оказались неудачными), профтехучилищ, техникумов, системы вечернего и заочного образова</w:t>
      </w:r>
      <w:r w:rsidRPr="00BA0062">
        <w:rPr>
          <w:rFonts w:ascii="Times New Roman" w:eastAsia="Times New Roman" w:hAnsi="Times New Roman" w:cs="Times New Roman"/>
          <w:sz w:val="28"/>
          <w:szCs w:val="28"/>
          <w:lang w:eastAsia="ru-RU"/>
        </w:rPr>
        <w:softHyphen/>
        <w:t>ния. Первые годы советской власти характеризова</w:t>
      </w:r>
      <w:r w:rsidRPr="00BA0062">
        <w:rPr>
          <w:rFonts w:ascii="Times New Roman" w:eastAsia="Times New Roman" w:hAnsi="Times New Roman" w:cs="Times New Roman"/>
          <w:sz w:val="28"/>
          <w:szCs w:val="28"/>
          <w:lang w:eastAsia="ru-RU"/>
        </w:rPr>
        <w:softHyphen/>
        <w:t>лись развитием школы всех уровней на националь</w:t>
      </w:r>
      <w:r w:rsidRPr="00BA0062">
        <w:rPr>
          <w:rFonts w:ascii="Times New Roman" w:eastAsia="Times New Roman" w:hAnsi="Times New Roman" w:cs="Times New Roman"/>
          <w:sz w:val="28"/>
          <w:szCs w:val="28"/>
          <w:lang w:eastAsia="ru-RU"/>
        </w:rPr>
        <w:softHyphen/>
        <w:t>ных языках, однако уже с 1930-х гг. система нацио</w:t>
      </w:r>
      <w:r w:rsidRPr="00BA0062">
        <w:rPr>
          <w:rFonts w:ascii="Times New Roman" w:eastAsia="Times New Roman" w:hAnsi="Times New Roman" w:cs="Times New Roman"/>
          <w:sz w:val="28"/>
          <w:szCs w:val="28"/>
          <w:lang w:eastAsia="ru-RU"/>
        </w:rPr>
        <w:softHyphen/>
        <w:t>нальных школ стала постепенно сворачиваться.На исходе советского периода в СССР насчитыва</w:t>
      </w:r>
      <w:r w:rsidRPr="00BA0062">
        <w:rPr>
          <w:rFonts w:ascii="Times New Roman" w:eastAsia="Times New Roman" w:hAnsi="Times New Roman" w:cs="Times New Roman"/>
          <w:sz w:val="28"/>
          <w:szCs w:val="28"/>
          <w:lang w:eastAsia="ru-RU"/>
        </w:rPr>
        <w:softHyphen/>
        <w:t>лось около 5 млн студентов вузов, обучающихся на дневных, вечерних и заочных формах (для сравнения: к началу осенне-зимнего семестра 1914—15 в Россий</w:t>
      </w:r>
      <w:r w:rsidRPr="00BA0062">
        <w:rPr>
          <w:rFonts w:ascii="Times New Roman" w:eastAsia="Times New Roman" w:hAnsi="Times New Roman" w:cs="Times New Roman"/>
          <w:sz w:val="28"/>
          <w:szCs w:val="28"/>
          <w:lang w:eastAsia="ru-RU"/>
        </w:rPr>
        <w:softHyphen/>
        <w:t>ской империи было 127,4 тыс. студентов, не считая территорий Царства Польского и Финляндии).Существенным внутренним препятствием для развития научной и образовательной сферы в России (СССР), имевшим долговременные тяжкие послед</w:t>
      </w:r>
      <w:r w:rsidRPr="00BA0062">
        <w:rPr>
          <w:rFonts w:ascii="Times New Roman" w:eastAsia="Times New Roman" w:hAnsi="Times New Roman" w:cs="Times New Roman"/>
          <w:sz w:val="28"/>
          <w:szCs w:val="28"/>
          <w:lang w:eastAsia="ru-RU"/>
        </w:rPr>
        <w:softHyphen/>
        <w:t>ствия для всего общества, оказалась система чрез</w:t>
      </w:r>
      <w:r w:rsidRPr="00BA0062">
        <w:rPr>
          <w:rFonts w:ascii="Times New Roman" w:eastAsia="Times New Roman" w:hAnsi="Times New Roman" w:cs="Times New Roman"/>
          <w:sz w:val="28"/>
          <w:szCs w:val="28"/>
          <w:lang w:eastAsia="ru-RU"/>
        </w:rPr>
        <w:softHyphen/>
        <w:t>мерной идеологизации и бюрократизации всей сфе</w:t>
      </w:r>
      <w:r w:rsidRPr="00BA0062">
        <w:rPr>
          <w:rFonts w:ascii="Times New Roman" w:eastAsia="Times New Roman" w:hAnsi="Times New Roman" w:cs="Times New Roman"/>
          <w:sz w:val="28"/>
          <w:szCs w:val="28"/>
          <w:lang w:eastAsia="ru-RU"/>
        </w:rPr>
        <w:softHyphen/>
        <w:t>ры интеллектуальных отношений в стране. Следст</w:t>
      </w:r>
      <w:r w:rsidRPr="00BA0062">
        <w:rPr>
          <w:rFonts w:ascii="Times New Roman" w:eastAsia="Times New Roman" w:hAnsi="Times New Roman" w:cs="Times New Roman"/>
          <w:sz w:val="28"/>
          <w:szCs w:val="28"/>
          <w:lang w:eastAsia="ru-RU"/>
        </w:rPr>
        <w:softHyphen/>
        <w:t>вием этих явлений стали яростные гонения на пере</w:t>
      </w:r>
      <w:r w:rsidRPr="00BA0062">
        <w:rPr>
          <w:rFonts w:ascii="Times New Roman" w:eastAsia="Times New Roman" w:hAnsi="Times New Roman" w:cs="Times New Roman"/>
          <w:sz w:val="28"/>
          <w:szCs w:val="28"/>
          <w:lang w:eastAsia="ru-RU"/>
        </w:rPr>
        <w:softHyphen/>
        <w:t>довые направления научной мысли, не укладывав</w:t>
      </w:r>
      <w:r w:rsidRPr="00BA0062">
        <w:rPr>
          <w:rFonts w:ascii="Times New Roman" w:eastAsia="Times New Roman" w:hAnsi="Times New Roman" w:cs="Times New Roman"/>
          <w:sz w:val="28"/>
          <w:szCs w:val="28"/>
          <w:lang w:eastAsia="ru-RU"/>
        </w:rPr>
        <w:softHyphen/>
        <w:t>шиеся в догматику марксизма-ленинизма (на гене</w:t>
      </w:r>
      <w:r w:rsidRPr="00BA0062">
        <w:rPr>
          <w:rFonts w:ascii="Times New Roman" w:eastAsia="Times New Roman" w:hAnsi="Times New Roman" w:cs="Times New Roman"/>
          <w:sz w:val="28"/>
          <w:szCs w:val="28"/>
          <w:lang w:eastAsia="ru-RU"/>
        </w:rPr>
        <w:softHyphen/>
        <w:t>тику, кибернетику, теорию относительности, теорию популяций, психоанализ, эмпирическую социоло</w:t>
      </w:r>
      <w:r w:rsidRPr="00BA0062">
        <w:rPr>
          <w:rFonts w:ascii="Times New Roman" w:eastAsia="Times New Roman" w:hAnsi="Times New Roman" w:cs="Times New Roman"/>
          <w:sz w:val="28"/>
          <w:szCs w:val="28"/>
          <w:lang w:eastAsia="ru-RU"/>
        </w:rPr>
        <w:softHyphen/>
        <w:t>гию, структурный анализ текстов и т.д.). Система принудительной массовой индоктринации («полит</w:t>
      </w:r>
      <w:r w:rsidRPr="00BA0062">
        <w:rPr>
          <w:rFonts w:ascii="Times New Roman" w:eastAsia="Times New Roman" w:hAnsi="Times New Roman" w:cs="Times New Roman"/>
          <w:sz w:val="28"/>
          <w:szCs w:val="28"/>
          <w:lang w:eastAsia="ru-RU"/>
        </w:rPr>
        <w:softHyphen/>
        <w:t>просвет»), распространявшаяся на учёных и педаго</w:t>
      </w:r>
      <w:r w:rsidRPr="00BA0062">
        <w:rPr>
          <w:rFonts w:ascii="Times New Roman" w:eastAsia="Times New Roman" w:hAnsi="Times New Roman" w:cs="Times New Roman"/>
          <w:sz w:val="28"/>
          <w:szCs w:val="28"/>
          <w:lang w:eastAsia="ru-RU"/>
        </w:rPr>
        <w:softHyphen/>
        <w:t>гов, не способствовала развитию тонкого и критич</w:t>
      </w:r>
      <w:r w:rsidRPr="00BA0062">
        <w:rPr>
          <w:rFonts w:ascii="Times New Roman" w:eastAsia="Times New Roman" w:hAnsi="Times New Roman" w:cs="Times New Roman"/>
          <w:sz w:val="28"/>
          <w:szCs w:val="28"/>
          <w:lang w:eastAsia="ru-RU"/>
        </w:rPr>
        <w:softHyphen/>
        <w:t>ного научного кругозора.Однако сильные традиции отечественной культу</w:t>
      </w:r>
      <w:r w:rsidRPr="00BA0062">
        <w:rPr>
          <w:rFonts w:ascii="Times New Roman" w:eastAsia="Times New Roman" w:hAnsi="Times New Roman" w:cs="Times New Roman"/>
          <w:sz w:val="28"/>
          <w:szCs w:val="28"/>
          <w:lang w:eastAsia="ru-RU"/>
        </w:rPr>
        <w:softHyphen/>
        <w:t>ры, стойкость и жертвенность российской интелли</w:t>
      </w:r>
      <w:r w:rsidRPr="00BA0062">
        <w:rPr>
          <w:rFonts w:ascii="Times New Roman" w:eastAsia="Times New Roman" w:hAnsi="Times New Roman" w:cs="Times New Roman"/>
          <w:sz w:val="28"/>
          <w:szCs w:val="28"/>
          <w:lang w:eastAsia="ru-RU"/>
        </w:rPr>
        <w:softHyphen/>
        <w:t>генции, высокий статус научного знания в духовной жизни послереволюционной России, численный рост науч</w:t>
      </w:r>
      <w:r w:rsidRPr="00BA0062">
        <w:rPr>
          <w:rFonts w:ascii="Times New Roman" w:eastAsia="Times New Roman" w:hAnsi="Times New Roman" w:cs="Times New Roman"/>
          <w:sz w:val="28"/>
          <w:szCs w:val="28"/>
          <w:lang w:eastAsia="ru-RU"/>
        </w:rPr>
        <w:softHyphen/>
        <w:t>ных кадров — всё это обусловило огромные успехи современного на</w:t>
      </w:r>
      <w:r w:rsidRPr="00BA0062">
        <w:rPr>
          <w:rFonts w:ascii="Times New Roman" w:eastAsia="Times New Roman" w:hAnsi="Times New Roman" w:cs="Times New Roman"/>
          <w:sz w:val="28"/>
          <w:szCs w:val="28"/>
          <w:lang w:eastAsia="ru-RU"/>
        </w:rPr>
        <w:softHyphen/>
        <w:t>учного знания в России (СССР) во множестве областей фундаментальных и прикладных исследований. Та</w:t>
      </w:r>
      <w:r w:rsidRPr="00BA0062">
        <w:rPr>
          <w:rFonts w:ascii="Times New Roman" w:eastAsia="Times New Roman" w:hAnsi="Times New Roman" w:cs="Times New Roman"/>
          <w:sz w:val="28"/>
          <w:szCs w:val="28"/>
          <w:lang w:eastAsia="ru-RU"/>
        </w:rPr>
        <w:softHyphen/>
        <w:t>кими были успехи в следующих областях: исследова</w:t>
      </w:r>
      <w:r w:rsidRPr="00BA0062">
        <w:rPr>
          <w:rFonts w:ascii="Times New Roman" w:eastAsia="Times New Roman" w:hAnsi="Times New Roman" w:cs="Times New Roman"/>
          <w:sz w:val="28"/>
          <w:szCs w:val="28"/>
          <w:lang w:eastAsia="ru-RU"/>
        </w:rPr>
        <w:softHyphen/>
        <w:t>ние высоких энергий, физическая космология, мате</w:t>
      </w:r>
      <w:r w:rsidRPr="00BA0062">
        <w:rPr>
          <w:rFonts w:ascii="Times New Roman" w:eastAsia="Times New Roman" w:hAnsi="Times New Roman" w:cs="Times New Roman"/>
          <w:sz w:val="28"/>
          <w:szCs w:val="28"/>
          <w:lang w:eastAsia="ru-RU"/>
        </w:rPr>
        <w:softHyphen/>
        <w:t>матика, органическая химия, военные и космические технологии (в 1957 — вывод первого в мире искусст</w:t>
      </w:r>
      <w:r w:rsidRPr="00BA0062">
        <w:rPr>
          <w:rFonts w:ascii="Times New Roman" w:eastAsia="Times New Roman" w:hAnsi="Times New Roman" w:cs="Times New Roman"/>
          <w:sz w:val="28"/>
          <w:szCs w:val="28"/>
          <w:lang w:eastAsia="ru-RU"/>
        </w:rPr>
        <w:softHyphen/>
        <w:t>венного спутника на околоземную орбиту, в 1961 — первый полёт человека в космос), создание теоретиче</w:t>
      </w:r>
      <w:r w:rsidRPr="00BA0062">
        <w:rPr>
          <w:rFonts w:ascii="Times New Roman" w:eastAsia="Times New Roman" w:hAnsi="Times New Roman" w:cs="Times New Roman"/>
          <w:sz w:val="28"/>
          <w:szCs w:val="28"/>
          <w:lang w:eastAsia="ru-RU"/>
        </w:rPr>
        <w:softHyphen/>
        <w:t>ских предпосылок информатики, а также в тех облас</w:t>
      </w:r>
      <w:r w:rsidRPr="00BA0062">
        <w:rPr>
          <w:rFonts w:ascii="Times New Roman" w:eastAsia="Times New Roman" w:hAnsi="Times New Roman" w:cs="Times New Roman"/>
          <w:sz w:val="28"/>
          <w:szCs w:val="28"/>
          <w:lang w:eastAsia="ru-RU"/>
        </w:rPr>
        <w:softHyphen/>
        <w:t>тях гуманитарной мысли, которые строились на обо</w:t>
      </w:r>
      <w:r w:rsidRPr="00BA0062">
        <w:rPr>
          <w:rFonts w:ascii="Times New Roman" w:eastAsia="Times New Roman" w:hAnsi="Times New Roman" w:cs="Times New Roman"/>
          <w:sz w:val="28"/>
          <w:szCs w:val="28"/>
          <w:lang w:eastAsia="ru-RU"/>
        </w:rPr>
        <w:softHyphen/>
        <w:t>чинах казённой идеологической догматики и испод</w:t>
      </w:r>
      <w:r w:rsidRPr="00BA0062">
        <w:rPr>
          <w:rFonts w:ascii="Times New Roman" w:eastAsia="Times New Roman" w:hAnsi="Times New Roman" w:cs="Times New Roman"/>
          <w:sz w:val="28"/>
          <w:szCs w:val="28"/>
          <w:lang w:eastAsia="ru-RU"/>
        </w:rPr>
        <w:softHyphen/>
        <w:t xml:space="preserve">воль готовили российскую культуру и общество к переходу от мобилизационных к инновационным формам мысли и общежития (труды А.Ф. </w:t>
      </w:r>
      <w:r w:rsidRPr="00BA0062">
        <w:rPr>
          <w:rFonts w:ascii="Times New Roman" w:eastAsia="Times New Roman" w:hAnsi="Times New Roman" w:cs="Times New Roman"/>
          <w:sz w:val="28"/>
          <w:szCs w:val="28"/>
          <w:lang w:eastAsia="ru-RU"/>
        </w:rPr>
        <w:lastRenderedPageBreak/>
        <w:t>Лосева, Л.С. Выготского, Н.И. Конрада, Ю.М. Лотмана, В.Н. Топорова, В.В. Иванова, С.С. Аверинцева и др.).Многие труды российских учёных послеоктябрь</w:t>
      </w:r>
      <w:r w:rsidRPr="00BA0062">
        <w:rPr>
          <w:rFonts w:ascii="Times New Roman" w:eastAsia="Times New Roman" w:hAnsi="Times New Roman" w:cs="Times New Roman"/>
          <w:sz w:val="28"/>
          <w:szCs w:val="28"/>
          <w:lang w:eastAsia="ru-RU"/>
        </w:rPr>
        <w:softHyphen/>
        <w:t>ской поры, особенно в области физических наук, при</w:t>
      </w:r>
      <w:r w:rsidRPr="00BA0062">
        <w:rPr>
          <w:rFonts w:ascii="Times New Roman" w:eastAsia="Times New Roman" w:hAnsi="Times New Roman" w:cs="Times New Roman"/>
          <w:sz w:val="28"/>
          <w:szCs w:val="28"/>
          <w:lang w:eastAsia="ru-RU"/>
        </w:rPr>
        <w:softHyphen/>
        <w:t>обрели мировую известность и признание. Нобелев</w:t>
      </w:r>
      <w:r w:rsidRPr="00BA0062">
        <w:rPr>
          <w:rFonts w:ascii="Times New Roman" w:eastAsia="Times New Roman" w:hAnsi="Times New Roman" w:cs="Times New Roman"/>
          <w:sz w:val="28"/>
          <w:szCs w:val="28"/>
          <w:lang w:eastAsia="ru-RU"/>
        </w:rPr>
        <w:softHyphen/>
        <w:t>ской премии были удостоены П.Л. Капица (труды по физике высоких энергий), Л.Д. Ландау (основы тео</w:t>
      </w:r>
      <w:r w:rsidRPr="00BA0062">
        <w:rPr>
          <w:rFonts w:ascii="Times New Roman" w:eastAsia="Times New Roman" w:hAnsi="Times New Roman" w:cs="Times New Roman"/>
          <w:sz w:val="28"/>
          <w:szCs w:val="28"/>
          <w:lang w:eastAsia="ru-RU"/>
        </w:rPr>
        <w:softHyphen/>
        <w:t>ретической физики), Н.Н. Семёнов (основы химичес</w:t>
      </w:r>
      <w:r w:rsidRPr="00BA0062">
        <w:rPr>
          <w:rFonts w:ascii="Times New Roman" w:eastAsia="Times New Roman" w:hAnsi="Times New Roman" w:cs="Times New Roman"/>
          <w:sz w:val="28"/>
          <w:szCs w:val="28"/>
          <w:lang w:eastAsia="ru-RU"/>
        </w:rPr>
        <w:softHyphen/>
        <w:t>кой физики и количественная теория цепных реак</w:t>
      </w:r>
      <w:r w:rsidRPr="00BA0062">
        <w:rPr>
          <w:rFonts w:ascii="Times New Roman" w:eastAsia="Times New Roman" w:hAnsi="Times New Roman" w:cs="Times New Roman"/>
          <w:sz w:val="28"/>
          <w:szCs w:val="28"/>
          <w:lang w:eastAsia="ru-RU"/>
        </w:rPr>
        <w:softHyphen/>
        <w:t>ций), Ж.И. Алфёров (физика полупроводников) и др.Крушение советской системы и процессы станов</w:t>
      </w:r>
      <w:r w:rsidRPr="00BA0062">
        <w:rPr>
          <w:rFonts w:ascii="Times New Roman" w:eastAsia="Times New Roman" w:hAnsi="Times New Roman" w:cs="Times New Roman"/>
          <w:sz w:val="28"/>
          <w:szCs w:val="28"/>
          <w:lang w:eastAsia="ru-RU"/>
        </w:rPr>
        <w:softHyphen/>
        <w:t>ления новой, постсоветской системы российской го</w:t>
      </w:r>
      <w:r w:rsidRPr="00BA0062">
        <w:rPr>
          <w:rFonts w:ascii="Times New Roman" w:eastAsia="Times New Roman" w:hAnsi="Times New Roman" w:cs="Times New Roman"/>
          <w:sz w:val="28"/>
          <w:szCs w:val="28"/>
          <w:lang w:eastAsia="ru-RU"/>
        </w:rPr>
        <w:softHyphen/>
        <w:t>сударственности и социальных отношений сопро</w:t>
      </w:r>
      <w:r w:rsidRPr="00BA0062">
        <w:rPr>
          <w:rFonts w:ascii="Times New Roman" w:eastAsia="Times New Roman" w:hAnsi="Times New Roman" w:cs="Times New Roman"/>
          <w:sz w:val="28"/>
          <w:szCs w:val="28"/>
          <w:lang w:eastAsia="ru-RU"/>
        </w:rPr>
        <w:softHyphen/>
        <w:t>вождались стремительным сокращением общего чис</w:t>
      </w:r>
      <w:r w:rsidRPr="00BA0062">
        <w:rPr>
          <w:rFonts w:ascii="Times New Roman" w:eastAsia="Times New Roman" w:hAnsi="Times New Roman" w:cs="Times New Roman"/>
          <w:sz w:val="28"/>
          <w:szCs w:val="28"/>
          <w:lang w:eastAsia="ru-RU"/>
        </w:rPr>
        <w:softHyphen/>
        <w:t>ла научных работников России, их массовой эмиграцией и диаспоризацией, оттоком значительной части ода</w:t>
      </w:r>
      <w:r w:rsidRPr="00BA0062">
        <w:rPr>
          <w:rFonts w:ascii="Times New Roman" w:eastAsia="Times New Roman" w:hAnsi="Times New Roman" w:cs="Times New Roman"/>
          <w:sz w:val="28"/>
          <w:szCs w:val="28"/>
          <w:lang w:eastAsia="ru-RU"/>
        </w:rPr>
        <w:softHyphen/>
        <w:t>рённой научной молодёжи из исследовательской и вузовской сфер в управление и бизнес, материаль</w:t>
      </w:r>
      <w:r w:rsidRPr="00BA0062">
        <w:rPr>
          <w:rFonts w:ascii="Times New Roman" w:eastAsia="Times New Roman" w:hAnsi="Times New Roman" w:cs="Times New Roman"/>
          <w:sz w:val="28"/>
          <w:szCs w:val="28"/>
          <w:lang w:eastAsia="ru-RU"/>
        </w:rPr>
        <w:softHyphen/>
        <w:t>ным обеднением значительной части институтов об</w:t>
      </w:r>
      <w:r w:rsidRPr="00BA0062">
        <w:rPr>
          <w:rFonts w:ascii="Times New Roman" w:eastAsia="Times New Roman" w:hAnsi="Times New Roman" w:cs="Times New Roman"/>
          <w:sz w:val="28"/>
          <w:szCs w:val="28"/>
          <w:lang w:eastAsia="ru-RU"/>
        </w:rPr>
        <w:softHyphen/>
        <w:t>разования и науки.В то же время современная интеллектуальная жизнь России характеризуется рядом новых и многообе</w:t>
      </w:r>
      <w:r w:rsidRPr="00BA0062">
        <w:rPr>
          <w:rFonts w:ascii="Times New Roman" w:eastAsia="Times New Roman" w:hAnsi="Times New Roman" w:cs="Times New Roman"/>
          <w:sz w:val="28"/>
          <w:szCs w:val="28"/>
          <w:lang w:eastAsia="ru-RU"/>
        </w:rPr>
        <w:softHyphen/>
        <w:t>щающих, хотя еще всерьёз не осмысленных тенден</w:t>
      </w:r>
      <w:r w:rsidRPr="00BA0062">
        <w:rPr>
          <w:rFonts w:ascii="Times New Roman" w:eastAsia="Times New Roman" w:hAnsi="Times New Roman" w:cs="Times New Roman"/>
          <w:sz w:val="28"/>
          <w:szCs w:val="28"/>
          <w:lang w:eastAsia="ru-RU"/>
        </w:rPr>
        <w:softHyphen/>
        <w:t>ций, которые связаны со структурным и содержатель</w:t>
      </w:r>
      <w:r w:rsidRPr="00BA0062">
        <w:rPr>
          <w:rFonts w:ascii="Times New Roman" w:eastAsia="Times New Roman" w:hAnsi="Times New Roman" w:cs="Times New Roman"/>
          <w:sz w:val="28"/>
          <w:szCs w:val="28"/>
          <w:lang w:eastAsia="ru-RU"/>
        </w:rPr>
        <w:softHyphen/>
        <w:t>ным переоформлением всего комплекса знаний, науч</w:t>
      </w:r>
      <w:r w:rsidRPr="00BA0062">
        <w:rPr>
          <w:rFonts w:ascii="Times New Roman" w:eastAsia="Times New Roman" w:hAnsi="Times New Roman" w:cs="Times New Roman"/>
          <w:sz w:val="28"/>
          <w:szCs w:val="28"/>
          <w:lang w:eastAsia="ru-RU"/>
        </w:rPr>
        <w:softHyphen/>
        <w:t>ной и образовательной деятельности в стране. К та</w:t>
      </w:r>
      <w:r w:rsidRPr="00BA0062">
        <w:rPr>
          <w:rFonts w:ascii="Times New Roman" w:eastAsia="Times New Roman" w:hAnsi="Times New Roman" w:cs="Times New Roman"/>
          <w:sz w:val="28"/>
          <w:szCs w:val="28"/>
          <w:lang w:eastAsia="ru-RU"/>
        </w:rPr>
        <w:softHyphen/>
        <w:t>ким явлениям можно отнести отмену прежнего идеологического контроля над мыслью; компьютеризацию и информатизацию научно-исследовательских и об</w:t>
      </w:r>
      <w:r w:rsidRPr="00BA0062">
        <w:rPr>
          <w:rFonts w:ascii="Times New Roman" w:eastAsia="Times New Roman" w:hAnsi="Times New Roman" w:cs="Times New Roman"/>
          <w:sz w:val="28"/>
          <w:szCs w:val="28"/>
          <w:lang w:eastAsia="ru-RU"/>
        </w:rPr>
        <w:softHyphen/>
        <w:t>разовательных процессов; развитие государственного, корпоративного и частного меценатства (включая си</w:t>
      </w:r>
      <w:r w:rsidRPr="00BA0062">
        <w:rPr>
          <w:rFonts w:ascii="Times New Roman" w:eastAsia="Times New Roman" w:hAnsi="Times New Roman" w:cs="Times New Roman"/>
          <w:sz w:val="28"/>
          <w:szCs w:val="28"/>
          <w:lang w:eastAsia="ru-RU"/>
        </w:rPr>
        <w:softHyphen/>
        <w:t>стемы грантов); тематическое обогащение научных исследований, обусловленное новым опытом глобаль</w:t>
      </w:r>
      <w:r w:rsidRPr="00BA0062">
        <w:rPr>
          <w:rFonts w:ascii="Times New Roman" w:eastAsia="Times New Roman" w:hAnsi="Times New Roman" w:cs="Times New Roman"/>
          <w:sz w:val="28"/>
          <w:szCs w:val="28"/>
          <w:lang w:eastAsia="ru-RU"/>
        </w:rPr>
        <w:softHyphen/>
        <w:t>ного и российского общежития; рост научной актив</w:t>
      </w:r>
      <w:r w:rsidRPr="00BA0062">
        <w:rPr>
          <w:rFonts w:ascii="Times New Roman" w:eastAsia="Times New Roman" w:hAnsi="Times New Roman" w:cs="Times New Roman"/>
          <w:sz w:val="28"/>
          <w:szCs w:val="28"/>
          <w:lang w:eastAsia="ru-RU"/>
        </w:rPr>
        <w:softHyphen/>
        <w:t>ности в ряде российских регионов; базирующееся на компьютерных технологиях расширение связей рос</w:t>
      </w:r>
      <w:r w:rsidRPr="00BA0062">
        <w:rPr>
          <w:rFonts w:ascii="Times New Roman" w:eastAsia="Times New Roman" w:hAnsi="Times New Roman" w:cs="Times New Roman"/>
          <w:sz w:val="28"/>
          <w:szCs w:val="28"/>
          <w:lang w:eastAsia="ru-RU"/>
        </w:rPr>
        <w:softHyphen/>
        <w:t>сийских учёных и педагогов с мировой научной мыс</w:t>
      </w:r>
      <w:r w:rsidRPr="00BA0062">
        <w:rPr>
          <w:rFonts w:ascii="Times New Roman" w:eastAsia="Times New Roman" w:hAnsi="Times New Roman" w:cs="Times New Roman"/>
          <w:sz w:val="28"/>
          <w:szCs w:val="28"/>
          <w:lang w:eastAsia="ru-RU"/>
        </w:rPr>
        <w:softHyphen/>
        <w:t>лью и рост неформальных научных контактов среди учёных самой России, а также контактов российских учё</w:t>
      </w:r>
      <w:r w:rsidRPr="00BA0062">
        <w:rPr>
          <w:rFonts w:ascii="Times New Roman" w:eastAsia="Times New Roman" w:hAnsi="Times New Roman" w:cs="Times New Roman"/>
          <w:sz w:val="28"/>
          <w:szCs w:val="28"/>
          <w:lang w:eastAsia="ru-RU"/>
        </w:rPr>
        <w:softHyphen/>
        <w:t>ных с коллегами из стран СНГ и Балтии; Затраты на образование всех уровней составили 315 млрд руб., или 2,9% ВВП и 11,7% консолидиро</w:t>
      </w:r>
      <w:r w:rsidRPr="00BA0062">
        <w:rPr>
          <w:rFonts w:ascii="Times New Roman" w:eastAsia="Times New Roman" w:hAnsi="Times New Roman" w:cs="Times New Roman"/>
          <w:sz w:val="28"/>
          <w:szCs w:val="28"/>
          <w:lang w:eastAsia="ru-RU"/>
        </w:rPr>
        <w:softHyphen/>
        <w:t>ванных федеральных расходов (2002). Количество об</w:t>
      </w:r>
      <w:r w:rsidRPr="00BA0062">
        <w:rPr>
          <w:rFonts w:ascii="Times New Roman" w:eastAsia="Times New Roman" w:hAnsi="Times New Roman" w:cs="Times New Roman"/>
          <w:sz w:val="28"/>
          <w:szCs w:val="28"/>
          <w:lang w:eastAsia="ru-RU"/>
        </w:rPr>
        <w:softHyphen/>
        <w:t>щеобразовательных учреждений на 2001 — 66,9 тыс., из них 0,7 тыс. негосударственных. Численность уча</w:t>
      </w:r>
      <w:r w:rsidRPr="00BA0062">
        <w:rPr>
          <w:rFonts w:ascii="Times New Roman" w:eastAsia="Times New Roman" w:hAnsi="Times New Roman" w:cs="Times New Roman"/>
          <w:sz w:val="28"/>
          <w:szCs w:val="28"/>
          <w:lang w:eastAsia="ru-RU"/>
        </w:rPr>
        <w:softHyphen/>
        <w:t>щихся в дневных общеобразовательных учреждени</w:t>
      </w:r>
      <w:r w:rsidRPr="00BA0062">
        <w:rPr>
          <w:rFonts w:ascii="Times New Roman" w:eastAsia="Times New Roman" w:hAnsi="Times New Roman" w:cs="Times New Roman"/>
          <w:sz w:val="28"/>
          <w:szCs w:val="28"/>
          <w:lang w:eastAsia="ru-RU"/>
        </w:rPr>
        <w:softHyphen/>
        <w:t>ях — 19,43 млн чел., в вечерних и сменных — 0,5 млн чел. (2001, оценка). Число вузов в России — 621 го</w:t>
      </w:r>
      <w:r w:rsidRPr="00BA0062">
        <w:rPr>
          <w:rFonts w:ascii="Times New Roman" w:eastAsia="Times New Roman" w:hAnsi="Times New Roman" w:cs="Times New Roman"/>
          <w:sz w:val="28"/>
          <w:szCs w:val="28"/>
          <w:lang w:eastAsia="ru-RU"/>
        </w:rPr>
        <w:softHyphen/>
        <w:t>сударственный и 387 негосударственных. Общая чис</w:t>
      </w:r>
      <w:r w:rsidRPr="00BA0062">
        <w:rPr>
          <w:rFonts w:ascii="Times New Roman" w:eastAsia="Times New Roman" w:hAnsi="Times New Roman" w:cs="Times New Roman"/>
          <w:sz w:val="28"/>
          <w:szCs w:val="28"/>
          <w:lang w:eastAsia="ru-RU"/>
        </w:rPr>
        <w:softHyphen/>
        <w:t>ленность студентов составляет 5,43 млн чел. Финан</w:t>
      </w:r>
      <w:r w:rsidRPr="00BA0062">
        <w:rPr>
          <w:rFonts w:ascii="Times New Roman" w:eastAsia="Times New Roman" w:hAnsi="Times New Roman" w:cs="Times New Roman"/>
          <w:sz w:val="28"/>
          <w:szCs w:val="28"/>
          <w:lang w:eastAsia="ru-RU"/>
        </w:rPr>
        <w:softHyphen/>
        <w:t>сирование науки (без учёта НИОКР в космической отрасли) — 23,023 млрд руб., или 0,25% ВВП.</w:t>
      </w:r>
      <w:r w:rsidR="00CC6E91" w:rsidRPr="00BA0062">
        <w:rPr>
          <w:rFonts w:ascii="Times New Roman" w:hAnsi="Times New Roman" w:cs="Times New Roman"/>
          <w:sz w:val="28"/>
          <w:szCs w:val="28"/>
        </w:rPr>
        <w:t xml:space="preserve"> н</w:t>
      </w:r>
      <w:hyperlink r:id="rId6" w:history="1">
        <w:r w:rsidR="00CC6E91" w:rsidRPr="00BA0062">
          <w:rPr>
            <w:rFonts w:ascii="Times New Roman" w:hAnsi="Times New Roman" w:cs="Times New Roman"/>
            <w:sz w:val="28"/>
            <w:szCs w:val="28"/>
          </w:rPr>
          <w:t>Ru-World.Net</w:t>
        </w:r>
      </w:hyperlink>
    </w:p>
    <w:p w:rsidR="00A750E8" w:rsidRPr="00BA0062" w:rsidRDefault="00A750E8" w:rsidP="00BA0062">
      <w:pPr>
        <w:pStyle w:val="Web"/>
        <w:spacing w:line="360" w:lineRule="auto"/>
        <w:ind w:left="-567" w:firstLine="709"/>
        <w:jc w:val="both"/>
        <w:rPr>
          <w:b/>
          <w:bCs/>
          <w:color w:val="auto"/>
          <w:sz w:val="32"/>
          <w:szCs w:val="32"/>
        </w:rPr>
      </w:pPr>
      <w:r w:rsidRPr="00BA0062">
        <w:rPr>
          <w:b/>
          <w:bCs/>
          <w:color w:val="auto"/>
          <w:sz w:val="32"/>
          <w:szCs w:val="32"/>
        </w:rPr>
        <w:t xml:space="preserve">Организация научно-исследовательской работы в России в современное время. </w:t>
      </w:r>
    </w:p>
    <w:p w:rsidR="00A750E8" w:rsidRPr="00BA0062" w:rsidRDefault="00A750E8" w:rsidP="00BA0062">
      <w:pPr>
        <w:pStyle w:val="a3"/>
        <w:numPr>
          <w:ilvl w:val="0"/>
          <w:numId w:val="6"/>
        </w:numPr>
        <w:autoSpaceDE w:val="0"/>
        <w:autoSpaceDN w:val="0"/>
        <w:adjustRightInd w:val="0"/>
        <w:spacing w:after="0" w:line="240" w:lineRule="auto"/>
        <w:ind w:left="-567" w:firstLine="709"/>
        <w:rPr>
          <w:rFonts w:ascii="TimesNewRomanPS-BoldItalicMT" w:hAnsi="TimesNewRomanPS-BoldItalicMT" w:cs="TimesNewRomanPS-BoldItalicMT"/>
          <w:b/>
          <w:bCs/>
          <w:i/>
          <w:iCs/>
          <w:sz w:val="32"/>
          <w:szCs w:val="32"/>
        </w:rPr>
      </w:pPr>
      <w:r w:rsidRPr="00BA0062">
        <w:rPr>
          <w:rFonts w:ascii="TimesNewRomanPS-BoldItalicMT" w:hAnsi="TimesNewRomanPS-BoldItalicMT" w:cs="TimesNewRomanPS-BoldItalicMT"/>
          <w:b/>
          <w:bCs/>
          <w:i/>
          <w:iCs/>
          <w:sz w:val="32"/>
          <w:szCs w:val="32"/>
        </w:rPr>
        <w:t>Управление в сфере науки</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Законодательную основу регулирования отношений между субъектами научной 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деятельности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органами власти и потребителями научной 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 xml:space="preserve">технической продукции образует </w:t>
      </w:r>
      <w:r w:rsidRPr="00BA0062">
        <w:rPr>
          <w:rFonts w:ascii="TimesNewRomanPSMT" w:hAnsi="TimesNewRomanPSMT" w:cs="TimesNewRomanPSMT"/>
          <w:sz w:val="30"/>
          <w:szCs w:val="30"/>
        </w:rPr>
        <w:lastRenderedPageBreak/>
        <w:t xml:space="preserve">Федеральный закон от </w:t>
      </w:r>
      <w:r w:rsidRPr="00BA0062">
        <w:rPr>
          <w:rFonts w:ascii="TimesNewRomanPSMT+1" w:hAnsi="TimesNewRomanPSMT+1" w:cs="TimesNewRomanPSMT+1"/>
          <w:sz w:val="30"/>
          <w:szCs w:val="30"/>
        </w:rPr>
        <w:t xml:space="preserve">23 </w:t>
      </w:r>
      <w:r w:rsidRPr="00BA0062">
        <w:rPr>
          <w:rFonts w:ascii="TimesNewRomanPSMT" w:hAnsi="TimesNewRomanPSMT" w:cs="TimesNewRomanPSMT"/>
          <w:sz w:val="30"/>
          <w:szCs w:val="30"/>
        </w:rPr>
        <w:t>августа 1</w:t>
      </w:r>
      <w:r w:rsidRPr="00BA0062">
        <w:rPr>
          <w:rFonts w:ascii="TimesNewRomanPSMT+1" w:hAnsi="TimesNewRomanPSMT+1" w:cs="TimesNewRomanPSMT+1"/>
          <w:sz w:val="30"/>
          <w:szCs w:val="30"/>
        </w:rPr>
        <w:t xml:space="preserve">996 </w:t>
      </w:r>
      <w:r w:rsidRPr="00BA0062">
        <w:rPr>
          <w:rFonts w:ascii="TimesNewRomanPSMT" w:hAnsi="TimesNewRomanPSMT" w:cs="TimesNewRomanPSMT"/>
          <w:sz w:val="30"/>
          <w:szCs w:val="30"/>
        </w:rPr>
        <w:t>г</w:t>
      </w:r>
      <w:r w:rsidRPr="00BA0062">
        <w:rPr>
          <w:rFonts w:ascii="TimesNewRomanPSMT+1" w:hAnsi="TimesNewRomanPSMT+1" w:cs="TimesNewRomanPSMT+1"/>
          <w:sz w:val="30"/>
          <w:szCs w:val="30"/>
        </w:rPr>
        <w:t>. «</w:t>
      </w:r>
      <w:r w:rsidRPr="00BA0062">
        <w:rPr>
          <w:rFonts w:ascii="TimesNewRomanPSMT" w:hAnsi="TimesNewRomanPSMT" w:cs="TimesNewRomanPSMT"/>
          <w:sz w:val="30"/>
          <w:szCs w:val="30"/>
        </w:rPr>
        <w:t>О науке и государственной научно технической политике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Согласно Закону государственная научно техническая политика осуществляется исходя из следующих основных принципов</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признания науки социально значимой отраслью</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определяющей уровень развития производительных сил государства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 New Roman" w:hAnsi="Times New Roman" w:cs="Times New Roman"/>
          <w:sz w:val="30"/>
          <w:szCs w:val="30"/>
        </w:rPr>
        <w:t xml:space="preserve">- </w:t>
      </w:r>
      <w:r w:rsidRPr="00BA0062">
        <w:rPr>
          <w:rFonts w:ascii="TimesNewRomanPSMT" w:hAnsi="TimesNewRomanPSMT" w:cs="TimesNewRomanPSMT"/>
          <w:sz w:val="30"/>
          <w:szCs w:val="30"/>
        </w:rPr>
        <w:t>гарантии приоритетного развития фундаментальных научных исследований</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 New Roman" w:hAnsi="Times New Roman" w:cs="Times New Roman"/>
          <w:sz w:val="30"/>
          <w:szCs w:val="30"/>
        </w:rPr>
        <w:t xml:space="preserve">- </w:t>
      </w:r>
      <w:r w:rsidRPr="00BA0062">
        <w:rPr>
          <w:rFonts w:ascii="TimesNewRomanPSMT" w:hAnsi="TimesNewRomanPSMT" w:cs="TimesNewRomanPSMT"/>
          <w:sz w:val="30"/>
          <w:szCs w:val="30"/>
        </w:rPr>
        <w:t>интеграции научной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и образовательной деятельности на основе различных форм участия работников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аспирантов и студентов вузов в научных исследованиях и экспериментальных разработках посредством создания учебно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научных комплексов на базе вузов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научных организаций академий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имеющих государственный статус</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 также научных организаций министерств и иных федеральных органов государственной власти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 New Roman" w:hAnsi="Times New Roman" w:cs="Times New Roman"/>
          <w:sz w:val="30"/>
          <w:szCs w:val="30"/>
        </w:rPr>
        <w:t xml:space="preserve">- </w:t>
      </w:r>
      <w:r w:rsidRPr="00BA0062">
        <w:rPr>
          <w:rFonts w:ascii="TimesNewRomanPSMT" w:hAnsi="TimesNewRomanPSMT" w:cs="TimesNewRomanPSMT"/>
          <w:sz w:val="30"/>
          <w:szCs w:val="30"/>
        </w:rPr>
        <w:t>поддержки конкуренции и предпринимательской деятельности в области науки и техники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 New Roman" w:hAnsi="Times New Roman" w:cs="Times New Roman"/>
          <w:sz w:val="30"/>
          <w:szCs w:val="30"/>
        </w:rPr>
        <w:t xml:space="preserve">- </w:t>
      </w:r>
      <w:r w:rsidRPr="00BA0062">
        <w:rPr>
          <w:rFonts w:ascii="TimesNewRomanPSMT" w:hAnsi="TimesNewRomanPSMT" w:cs="TimesNewRomanPSMT"/>
          <w:sz w:val="30"/>
          <w:szCs w:val="30"/>
        </w:rPr>
        <w:t>развития научной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 xml:space="preserve">технической и инновационной деятельности </w:t>
      </w:r>
      <w:r w:rsidRPr="00BA0062">
        <w:rPr>
          <w:rFonts w:ascii="Times New Roman" w:hAnsi="Times New Roman" w:cs="Times New Roman"/>
          <w:sz w:val="19"/>
          <w:szCs w:val="19"/>
        </w:rPr>
        <w:t xml:space="preserve"> </w:t>
      </w:r>
      <w:r w:rsidRPr="00BA0062">
        <w:rPr>
          <w:rFonts w:ascii="TimesNewRomanPSMT" w:hAnsi="TimesNewRomanPSMT" w:cs="TimesNewRomanPSMT"/>
          <w:sz w:val="30"/>
          <w:szCs w:val="30"/>
        </w:rPr>
        <w:t>посредством создания системы государственных научных центров и других структур</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концентрации ресурсов на приоритетных направлениях развития науки и техники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 New Roman" w:hAnsi="Times New Roman" w:cs="Times New Roman"/>
          <w:sz w:val="30"/>
          <w:szCs w:val="30"/>
        </w:rPr>
        <w:t xml:space="preserve">- </w:t>
      </w:r>
      <w:r w:rsidRPr="00BA0062">
        <w:rPr>
          <w:rFonts w:ascii="TimesNewRomanPSMT" w:hAnsi="TimesNewRomanPSMT" w:cs="TimesNewRomanPSMT"/>
          <w:sz w:val="30"/>
          <w:szCs w:val="30"/>
        </w:rPr>
        <w:t>стимулирования научной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и инновационной деятельности через систему экономических и иных льгот</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 xml:space="preserve">В Российской Федерации управление научной и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или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деятельностью осуществляется на основе сочетания принципов государственного регулирования и самоуправления</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Органы государственной власти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учреждающие государственные научные организации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утверждают их уставы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осуществляют контроль за эффективным использованием и сохранностью предоставленного им</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имущества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осуществляют другие функции в пределах своих полномочий</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 соответствии со ст</w:t>
      </w:r>
      <w:r w:rsidRPr="00BA0062">
        <w:rPr>
          <w:rFonts w:ascii="TimesNewRomanPSMT+1" w:hAnsi="TimesNewRomanPSMT+1" w:cs="TimesNewRomanPSMT+1"/>
          <w:sz w:val="30"/>
          <w:szCs w:val="30"/>
        </w:rPr>
        <w:t xml:space="preserve">. 7 </w:t>
      </w:r>
      <w:r w:rsidRPr="00BA0062">
        <w:rPr>
          <w:rFonts w:ascii="TimesNewRomanPSMT" w:hAnsi="TimesNewRomanPSMT" w:cs="TimesNewRomanPSMT"/>
          <w:sz w:val="30"/>
          <w:szCs w:val="30"/>
        </w:rPr>
        <w:t xml:space="preserve">Закона от </w:t>
      </w:r>
      <w:r w:rsidRPr="00BA0062">
        <w:rPr>
          <w:rFonts w:ascii="TimesNewRomanPSMT+1" w:hAnsi="TimesNewRomanPSMT+1" w:cs="TimesNewRomanPSMT+1"/>
          <w:sz w:val="30"/>
          <w:szCs w:val="30"/>
        </w:rPr>
        <w:t xml:space="preserve">23 </w:t>
      </w:r>
      <w:r w:rsidRPr="00BA0062">
        <w:rPr>
          <w:rFonts w:ascii="TimesNewRomanPSMT" w:hAnsi="TimesNewRomanPSMT" w:cs="TimesNewRomanPSMT"/>
          <w:sz w:val="30"/>
          <w:szCs w:val="30"/>
        </w:rPr>
        <w:t>августа 1</w:t>
      </w:r>
      <w:r w:rsidRPr="00BA0062">
        <w:rPr>
          <w:rFonts w:ascii="TimesNewRomanPSMT+1" w:hAnsi="TimesNewRomanPSMT+1" w:cs="TimesNewRomanPSMT+1"/>
          <w:sz w:val="30"/>
          <w:szCs w:val="30"/>
        </w:rPr>
        <w:t xml:space="preserve">996 </w:t>
      </w:r>
      <w:r w:rsidRPr="00BA0062">
        <w:rPr>
          <w:rFonts w:ascii="TimesNewRomanPSMT" w:hAnsi="TimesNewRomanPSMT" w:cs="TimesNewRomanPSMT"/>
          <w:sz w:val="30"/>
          <w:szCs w:val="30"/>
        </w:rPr>
        <w:t>г</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органы государственной власти России и субъектов РФ</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научные организации и организации научного обслуживания и социальной сферы в пределах своих полномочий определяют приоритетные направления развития науки и техники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обеспечивают формирование системы научных организаций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межотраслевую координацию научной и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или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деятельности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разработку и реализацию научных 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технических программ и проектов</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развитие форм интеграции науки и производства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реализацию достижений науки и техники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lastRenderedPageBreak/>
        <w:t>Основной правовой формой отношений между научной организацией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заказчиком и иными потребителями научной и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или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 технической продукции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том числе министерствами и иными федеральными органами исполнительной власти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являются договоры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контракты</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на создание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передачу и использование научной и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или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 технической продукции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оказание научных</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технических</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инжнерно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консультационных и иных услуг</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 также другие договоры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Правительство РФ и органы исполнительной власти субъектов РФ</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учредившие государственные научные организации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вправе устанавливать для них обязательный государственный заказ на выполнение научных исследований и экспериментальных разработок</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Согласно ст</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11</w:t>
      </w:r>
      <w:r w:rsidRPr="00BA0062">
        <w:rPr>
          <w:rFonts w:ascii="TimesNewRomanPSMT+1" w:hAnsi="TimesNewRomanPSMT+1" w:cs="TimesNewRomanPSMT+1"/>
          <w:sz w:val="30"/>
          <w:szCs w:val="30"/>
        </w:rPr>
        <w:t xml:space="preserve">4 </w:t>
      </w:r>
      <w:r w:rsidRPr="00BA0062">
        <w:rPr>
          <w:rFonts w:ascii="TimesNewRomanPSMT" w:hAnsi="TimesNewRomanPSMT" w:cs="TimesNewRomanPSMT"/>
          <w:sz w:val="30"/>
          <w:szCs w:val="30"/>
        </w:rPr>
        <w:t>Конституции РФ Правительство России обеспечивает проведение единой государственной политики в области науки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Федеральный закон от </w:t>
      </w:r>
      <w:r w:rsidRPr="00BA0062">
        <w:rPr>
          <w:rFonts w:ascii="TimesNewRomanPSMT+1" w:hAnsi="TimesNewRomanPSMT+1" w:cs="TimesNewRomanPSMT+1"/>
          <w:sz w:val="30"/>
          <w:szCs w:val="30"/>
        </w:rPr>
        <w:t xml:space="preserve">23 </w:t>
      </w:r>
      <w:r w:rsidRPr="00BA0062">
        <w:rPr>
          <w:rFonts w:ascii="TimesNewRomanPSMT" w:hAnsi="TimesNewRomanPSMT" w:cs="TimesNewRomanPSMT"/>
          <w:sz w:val="30"/>
          <w:szCs w:val="30"/>
        </w:rPr>
        <w:t>августа 1</w:t>
      </w:r>
      <w:r w:rsidRPr="00BA0062">
        <w:rPr>
          <w:rFonts w:ascii="TimesNewRomanPSMT+1" w:hAnsi="TimesNewRomanPSMT+1" w:cs="TimesNewRomanPSMT+1"/>
          <w:sz w:val="30"/>
          <w:szCs w:val="30"/>
        </w:rPr>
        <w:t xml:space="preserve">996 </w:t>
      </w:r>
      <w:r w:rsidRPr="00BA0062">
        <w:rPr>
          <w:rFonts w:ascii="TimesNewRomanPSMT" w:hAnsi="TimesNewRomanPSMT" w:cs="TimesNewRomanPSMT"/>
          <w:sz w:val="30"/>
          <w:szCs w:val="30"/>
        </w:rPr>
        <w:t>г</w:t>
      </w:r>
      <w:r w:rsidRPr="00BA0062">
        <w:rPr>
          <w:rFonts w:ascii="TimesNewRomanPSMT+1" w:hAnsi="TimesNewRomanPSMT+1" w:cs="TimesNewRomanPSMT+1"/>
          <w:sz w:val="30"/>
          <w:szCs w:val="30"/>
        </w:rPr>
        <w:t>. «</w:t>
      </w:r>
      <w:r w:rsidRPr="00BA0062">
        <w:rPr>
          <w:rFonts w:ascii="TimesNewRomanPSMT" w:hAnsi="TimesNewRomanPSMT" w:cs="TimesNewRomanPSMT"/>
          <w:sz w:val="30"/>
          <w:szCs w:val="30"/>
        </w:rPr>
        <w:t>О науке и государственной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политике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определил функциональные обязанности и права Правительства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частности право устанавливать обязательный государственный заказ на научные исследования для учрежденных им научных организаций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ограничивать и лицензировать отдельные виды деятельности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вводить в необходимых случаях режим секретности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 также обязанность обеспечивать создание федеральных информационных фондов и систем в области науки и техники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организовать исполнение федерального бюджета в части расходов на научные исследования и проведение экспериментальных разработок</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 w:hAnsi="TimesNewRomanPSMT" w:cs="TimesNewRomanPSMT"/>
          <w:sz w:val="30"/>
          <w:szCs w:val="30"/>
        </w:rPr>
        <w:t>Правительством РФ утвержден ряд программных документов о раз</w:t>
      </w:r>
      <w:r w:rsidRPr="00BA0062">
        <w:rPr>
          <w:rFonts w:ascii="Times New Roman" w:hAnsi="Times New Roman" w:cs="Times New Roman"/>
          <w:sz w:val="30"/>
          <w:szCs w:val="30"/>
        </w:rPr>
        <w:t>-</w:t>
      </w:r>
    </w:p>
    <w:p w:rsidR="00A750E8" w:rsidRPr="00BA0062" w:rsidRDefault="00A750E8" w:rsidP="00BA0062">
      <w:pPr>
        <w:autoSpaceDE w:val="0"/>
        <w:autoSpaceDN w:val="0"/>
        <w:adjustRightInd w:val="0"/>
        <w:spacing w:after="0" w:line="240" w:lineRule="auto"/>
        <w:ind w:left="-567" w:firstLine="709"/>
        <w:jc w:val="both"/>
        <w:rPr>
          <w:rFonts w:cs="TimesNewRomanPSMT+1"/>
          <w:sz w:val="30"/>
          <w:szCs w:val="30"/>
        </w:rPr>
      </w:pPr>
      <w:r w:rsidRPr="00BA0062">
        <w:rPr>
          <w:rFonts w:ascii="TimesNewRomanPSMT" w:hAnsi="TimesNewRomanPSMT" w:cs="TimesNewRomanPSMT"/>
          <w:sz w:val="30"/>
          <w:szCs w:val="30"/>
        </w:rPr>
        <w:t>витии науки в России</w:t>
      </w:r>
      <w:r w:rsidRPr="00BA0062">
        <w:rPr>
          <w:rFonts w:ascii="TimesNewRomanPSMT+1" w:hAnsi="TimesNewRomanPSMT+1" w:cs="TimesNewRomanPSMT+1"/>
          <w:sz w:val="30"/>
          <w:szCs w:val="30"/>
        </w:rPr>
        <w:t xml:space="preserve">, </w:t>
      </w:r>
      <w:r w:rsidRPr="00BA0062">
        <w:rPr>
          <w:rFonts w:cs="TimesNewRomanPSMT+1"/>
          <w:sz w:val="30"/>
          <w:szCs w:val="30"/>
        </w:rPr>
        <w:t>например организация научного центра «Сколково»</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Другим федеральным органом исполнительной власти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осуществляющим исполнительные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контрольные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разрешительные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регулирующие и организационные функции в области охраны промышленной собственности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изобретения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промышленные образцы и др</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правовой охраны для ЭВМ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баз данных и топологий интегральных микросхем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является Российское агентство по патентам и товарным знакам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Агентство принимает к рассмотрению заявки на выдачу патентов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свидетельств на объекты промышленной собственности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проводит экспертизу этих заявок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осуществляет государственную регистрацию объектов промышленной собственности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выдает охранные документы и выполняет другие функции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Важные управленческие функции в сфере вузовской науки выполняет Министерство образования РФ</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Оно является федеральным органом исполнительной власти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осуществляющим управление не только в сфере 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но и в сфере научной 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деятельности образовательных учреждений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научных и других организаций в сфере </w:t>
      </w:r>
      <w:r w:rsidRPr="00BA0062">
        <w:rPr>
          <w:rFonts w:ascii="TimesNewRomanPSMT" w:hAnsi="TimesNewRomanPSMT" w:cs="TimesNewRomanPSMT"/>
          <w:sz w:val="30"/>
          <w:szCs w:val="30"/>
        </w:rPr>
        <w:lastRenderedPageBreak/>
        <w:t>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число основных задач Министерства образования РФ входит разработка и реализация системы управления сферой научной деятельности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координация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исследовательских и опытно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конструкторских работ в учреждениях и организациях сферы 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реализация кадровой политики в сферах образования и научной деятельности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 xml:space="preserve">Приказом Минобразования России от </w:t>
      </w:r>
      <w:r w:rsidRPr="00BA0062">
        <w:rPr>
          <w:rFonts w:ascii="TimesNewRomanPSMT+1" w:hAnsi="TimesNewRomanPSMT+1" w:cs="TimesNewRomanPSMT+1"/>
          <w:sz w:val="30"/>
          <w:szCs w:val="30"/>
        </w:rPr>
        <w:t xml:space="preserve">6 </w:t>
      </w:r>
      <w:r w:rsidRPr="00BA0062">
        <w:rPr>
          <w:rFonts w:ascii="TimesNewRomanPSMT" w:hAnsi="TimesNewRomanPSMT" w:cs="TimesNewRomanPSMT"/>
          <w:sz w:val="30"/>
          <w:szCs w:val="30"/>
        </w:rPr>
        <w:t xml:space="preserve">июня </w:t>
      </w:r>
      <w:r w:rsidRPr="00BA0062">
        <w:rPr>
          <w:rFonts w:ascii="TimesNewRomanPSMT+1" w:hAnsi="TimesNewRomanPSMT+1" w:cs="TimesNewRomanPSMT+1"/>
          <w:sz w:val="30"/>
          <w:szCs w:val="30"/>
        </w:rPr>
        <w:t xml:space="preserve">2000 </w:t>
      </w:r>
      <w:r w:rsidRPr="00BA0062">
        <w:rPr>
          <w:rFonts w:ascii="TimesNewRomanPSMT" w:hAnsi="TimesNewRomanPSMT" w:cs="TimesNewRomanPSMT"/>
          <w:sz w:val="30"/>
          <w:szCs w:val="30"/>
        </w:rPr>
        <w:t>г</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1</w:t>
      </w:r>
      <w:r w:rsidRPr="00BA0062">
        <w:rPr>
          <w:rFonts w:ascii="TimesNewRomanPSMT+1" w:hAnsi="TimesNewRomanPSMT+1" w:cs="TimesNewRomanPSMT+1"/>
          <w:sz w:val="30"/>
          <w:szCs w:val="30"/>
        </w:rPr>
        <w:t xml:space="preserve">705 </w:t>
      </w:r>
      <w:r w:rsidRPr="00BA0062">
        <w:rPr>
          <w:rFonts w:ascii="TimesNewRomanPSMT" w:hAnsi="TimesNewRomanPSMT" w:cs="TimesNewRomanPSMT"/>
          <w:sz w:val="30"/>
          <w:szCs w:val="30"/>
        </w:rPr>
        <w:t xml:space="preserve">утверждена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Концепция научной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 xml:space="preserve">технической и инновационной политики в системе образования Российской Федерации на </w:t>
      </w:r>
      <w:r w:rsidRPr="00BA0062">
        <w:rPr>
          <w:rFonts w:ascii="TimesNewRomanPSMT+1" w:hAnsi="TimesNewRomanPSMT+1" w:cs="TimesNewRomanPSMT+1"/>
          <w:sz w:val="30"/>
          <w:szCs w:val="30"/>
        </w:rPr>
        <w:t>200</w:t>
      </w:r>
      <w:r w:rsidRPr="00BA0062">
        <w:rPr>
          <w:rFonts w:ascii="TimesNewRomanPSMT" w:hAnsi="TimesNewRomanPSMT" w:cs="TimesNewRomanPSMT"/>
          <w:sz w:val="30"/>
          <w:szCs w:val="30"/>
        </w:rPr>
        <w:t xml:space="preserve">1 </w:t>
      </w:r>
      <w:r w:rsidRPr="00BA0062">
        <w:rPr>
          <w:rFonts w:ascii="TimesNewRomanPSMT+1" w:hAnsi="TimesNewRomanPSMT+1" w:cs="TimesNewRomanPSMT+1"/>
          <w:sz w:val="30"/>
          <w:szCs w:val="30"/>
        </w:rPr>
        <w:t xml:space="preserve">– 2005 </w:t>
      </w:r>
      <w:r w:rsidRPr="00BA0062">
        <w:rPr>
          <w:rFonts w:ascii="TimesNewRomanPSMT" w:hAnsi="TimesNewRomanPSMT" w:cs="TimesNewRomanPSMT"/>
          <w:sz w:val="30"/>
          <w:szCs w:val="30"/>
        </w:rPr>
        <w:t>годы</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w:t>
      </w:r>
      <w:r w:rsidRPr="00BA0062">
        <w:rPr>
          <w:rFonts w:ascii="TimesNewRomanPSMT" w:hAnsi="TimesNewRomanPSMT" w:cs="TimesNewRomanPSMT"/>
          <w:sz w:val="30"/>
          <w:szCs w:val="30"/>
        </w:rPr>
        <w:t xml:space="preserve">далее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Концепция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ней определена главная цель научной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 w:hAnsi="TimesNewRomanPSMT" w:cs="TimesNewRomanPSMT"/>
          <w:sz w:val="30"/>
          <w:szCs w:val="30"/>
        </w:rPr>
        <w:t>технической и инновационной политики системы 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обеспече</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ние подготовки специалистов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научных 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педагогических кадров</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на уровне мировых квалификационных требований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эффективное использование ее образовательного</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технического и инновационного потенциала для развития экономики и решения социальных задач страны</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 w:hAnsi="TimesNewRomanPSMT" w:cs="TimesNewRomanPSMT"/>
          <w:sz w:val="30"/>
          <w:szCs w:val="30"/>
        </w:rPr>
        <w:t>Для достижения поставленной цели в Концепции сформулированы сле</w:t>
      </w:r>
      <w:r w:rsidRPr="00BA0062">
        <w:rPr>
          <w:rFonts w:ascii="Times New Roman" w:hAnsi="Times New Roman" w:cs="Times New Roman"/>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дующие основные задачи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развитие научных исследований как основы фундаментализации 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базы подготовки специалиста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органическое сочетание фундаментальных поисковых и прикладных</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исследований с конкурентноспособными разработками коммерческого характера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 w:hAnsi="TimesNewRomanPSMT" w:cs="TimesNewRomanPSMT"/>
          <w:sz w:val="30"/>
          <w:szCs w:val="30"/>
        </w:rPr>
        <w:t>приоритетное развитие научных исследований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направленных на со</w:t>
      </w:r>
      <w:r w:rsidRPr="00BA0062">
        <w:rPr>
          <w:rFonts w:ascii="Times New Roman" w:hAnsi="Times New Roman" w:cs="Times New Roman"/>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вершенствование системы образования всех его уровней</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совершенствование системы планирования и финансирования научной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технической и инновационной деятельности организаций</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 Концепции намечены направления работы с молодежью</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развивать систему научных олимпиад</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конкурсов на лучшую научную</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работу студентов и учащейся молодежи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научных молодежных школ и конференций</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обеспечить академическую мобильность студентов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аспирантов</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докторантов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разработать систему поддержки и поощрения одаренной молодежи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совершенствовать организацию учебно</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исследовательской</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работы молодежи в системе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школа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вуз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аспирантура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докторантура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 xml:space="preserve">Структурным подразделением Министерства образования РФ выступает Высшая аттестационная комиссия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ВАК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главными задачами которой являются</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1" w:hAnsi="TimesNewRomanPSMT+1" w:cs="TimesNewRomanPSMT+1"/>
          <w:sz w:val="30"/>
          <w:szCs w:val="30"/>
        </w:rPr>
        <w:lastRenderedPageBreak/>
        <w:t xml:space="preserve">- </w:t>
      </w:r>
      <w:r w:rsidRPr="00BA0062">
        <w:rPr>
          <w:rFonts w:ascii="TimesNewRomanPSMT" w:hAnsi="TimesNewRomanPSMT" w:cs="TimesNewRomanPSMT"/>
          <w:sz w:val="30"/>
          <w:szCs w:val="30"/>
        </w:rPr>
        <w:t>обеспечение единой государственной политики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осуществление контроля и координация деятельности в области аттестации научных и</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педагогических кадров высшей квалификации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содействие улучшению количественного состава научных и 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педагогических кадров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повышению эффективности их подготовк и ииспользования с учетом потребностей общества и государства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перспектив развития науки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техники и культуры</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В соответствии с возложенными на нее задачами ВАК Минобразования России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разрабатывает в пределах своей компетенции порядок формирования и организации работы диссертационных советов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инструкции и формы документов по вопросам присуждения ученых степеней и присвоения ученых званий</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контролирует деятельность диссертационных советов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 также пересматривает сеть диссертационных советов по каждой научной специальности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разрабатывает порядок оформления и выдачи дипломов доктора наук и кандидата наук и аттестатов профессора и доцента по специальности государственного образца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выполняет другие функции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перечисленные в Положении о Высшей аттестационной комиссии Министерства образования Российской Федерации</w:t>
      </w:r>
      <w:r w:rsidRPr="00BA0062">
        <w:rPr>
          <w:rFonts w:ascii="Times New Roman" w:hAnsi="Times New Roman" w:cs="Times New Roman"/>
          <w:sz w:val="19"/>
          <w:szCs w:val="19"/>
        </w:rPr>
        <w:t>6</w:t>
      </w:r>
      <w:r w:rsidRPr="00BA0062">
        <w:rPr>
          <w:rFonts w:ascii="Times New Roman" w:hAnsi="Times New Roman" w:cs="Times New Roman"/>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Федеральные органы исполнительной власти в сферах науки и образования работают во взаимодействии с Российской академией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отраслевыми академиями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сотрудничают с образовательными учреждениями высшего профессионального 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общественными научными объединениями</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 xml:space="preserve">Высшим научным учреждением страны является Российская академия наук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РАН</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РАН проводит фундаментальные и прикладные научные исследования по важнейшим проблемам естественных</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гуманитарных и</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технических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принимает участие в координации фундаментальных</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научно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исследовательских работ</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выполняемых научными организациями и высшими учебными заведениями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финансируемыми из федерального бюджета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 xml:space="preserve">В составе академии </w:t>
      </w:r>
      <w:r w:rsidRPr="00BA0062">
        <w:rPr>
          <w:rFonts w:ascii="TimesNewRomanPSMT+1" w:hAnsi="TimesNewRomanPSMT+1" w:cs="TimesNewRomanPSMT+1"/>
          <w:sz w:val="30"/>
          <w:szCs w:val="30"/>
        </w:rPr>
        <w:t xml:space="preserve">– 9 </w:t>
      </w:r>
      <w:r w:rsidRPr="00BA0062">
        <w:rPr>
          <w:rFonts w:ascii="TimesNewRomanPSMT" w:hAnsi="TimesNewRomanPSMT" w:cs="TimesNewRomanPSMT"/>
          <w:sz w:val="30"/>
          <w:szCs w:val="30"/>
        </w:rPr>
        <w:t>отделений по областям и направлениям науки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настоящее время существует три региональных отделения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Сибирское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Дальневосточное и Уральское</w:t>
      </w:r>
      <w:r w:rsidRPr="00BA0062">
        <w:rPr>
          <w:rFonts w:ascii="TimesNewRomanPSMT+1" w:hAnsi="TimesNewRomanPSMT+1" w:cs="TimesNewRomanPSMT+1"/>
          <w:sz w:val="30"/>
          <w:szCs w:val="30"/>
        </w:rPr>
        <w:t xml:space="preserve">. </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Высшим органом управления РАН является общее собрание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которое избирает ее руководство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президента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вице</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президентов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членов Президиума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Всей деятельностью академии в период между сессиями общего собрания руководит президент РАН</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 w:hAnsi="TimesNewRomanPSMT" w:cs="TimesNewRomanPSMT"/>
          <w:sz w:val="30"/>
          <w:szCs w:val="30"/>
        </w:rPr>
        <w:lastRenderedPageBreak/>
        <w:t xml:space="preserve">На 1 января </w:t>
      </w:r>
      <w:r w:rsidRPr="00BA0062">
        <w:rPr>
          <w:rFonts w:ascii="TimesNewRomanPSMT+1" w:hAnsi="TimesNewRomanPSMT+1" w:cs="TimesNewRomanPSMT+1"/>
          <w:sz w:val="30"/>
          <w:szCs w:val="30"/>
        </w:rPr>
        <w:t>20</w:t>
      </w:r>
      <w:r w:rsidRPr="00BA0062">
        <w:rPr>
          <w:rFonts w:cs="TimesNewRomanPSMT+1"/>
          <w:sz w:val="30"/>
          <w:szCs w:val="30"/>
        </w:rPr>
        <w:t>11</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г</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в академии состояло </w:t>
      </w:r>
      <w:r w:rsidRPr="00BA0062">
        <w:rPr>
          <w:rFonts w:ascii="TimesNewRomanPSMT+1" w:hAnsi="TimesNewRomanPSMT+1" w:cs="TimesNewRomanPSMT+1"/>
          <w:sz w:val="30"/>
          <w:szCs w:val="30"/>
        </w:rPr>
        <w:t xml:space="preserve">473 </w:t>
      </w:r>
      <w:r w:rsidRPr="00BA0062">
        <w:rPr>
          <w:rFonts w:ascii="TimesNewRomanPSMT" w:hAnsi="TimesNewRomanPSMT" w:cs="TimesNewRomanPSMT"/>
          <w:sz w:val="30"/>
          <w:szCs w:val="30"/>
        </w:rPr>
        <w:t xml:space="preserve">академика и </w:t>
      </w:r>
      <w:r w:rsidRPr="00BA0062">
        <w:rPr>
          <w:rFonts w:ascii="TimesNewRomanPSMT+1" w:hAnsi="TimesNewRomanPSMT+1" w:cs="TimesNewRomanPSMT+1"/>
          <w:sz w:val="30"/>
          <w:szCs w:val="30"/>
        </w:rPr>
        <w:t xml:space="preserve">697 </w:t>
      </w:r>
      <w:r w:rsidRPr="00BA0062">
        <w:rPr>
          <w:rFonts w:ascii="TimesNewRomanPSMT" w:hAnsi="TimesNewRomanPSMT" w:cs="TimesNewRomanPSMT"/>
          <w:sz w:val="30"/>
          <w:szCs w:val="30"/>
        </w:rPr>
        <w:t>членов</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корреспондентов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институтах и других научных учреждениях работало около 11</w:t>
      </w:r>
      <w:r w:rsidRPr="00BA0062">
        <w:rPr>
          <w:rFonts w:ascii="TimesNewRomanPSMT+1" w:hAnsi="TimesNewRomanPSMT+1" w:cs="TimesNewRomanPSMT+1"/>
          <w:sz w:val="30"/>
          <w:szCs w:val="30"/>
        </w:rPr>
        <w:t xml:space="preserve">3 695 </w:t>
      </w:r>
      <w:r w:rsidRPr="00BA0062">
        <w:rPr>
          <w:rFonts w:ascii="TimesNewRomanPSMT" w:hAnsi="TimesNewRomanPSMT" w:cs="TimesNewRomanPSMT"/>
          <w:sz w:val="30"/>
          <w:szCs w:val="30"/>
        </w:rPr>
        <w:t>человек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из них </w:t>
      </w:r>
      <w:r w:rsidRPr="00BA0062">
        <w:rPr>
          <w:rFonts w:ascii="TimesNewRomanPSMT+1" w:hAnsi="TimesNewRomanPSMT+1" w:cs="TimesNewRomanPSMT+1"/>
          <w:sz w:val="30"/>
          <w:szCs w:val="30"/>
        </w:rPr>
        <w:t xml:space="preserve">9 307 </w:t>
      </w:r>
      <w:r w:rsidRPr="00BA0062">
        <w:rPr>
          <w:rFonts w:ascii="TimesNewRomanPSMT" w:hAnsi="TimesNewRomanPSMT" w:cs="TimesNewRomanPSMT"/>
          <w:sz w:val="30"/>
          <w:szCs w:val="30"/>
        </w:rPr>
        <w:t xml:space="preserve">докторов наук и </w:t>
      </w:r>
      <w:r w:rsidRPr="00BA0062">
        <w:rPr>
          <w:rFonts w:ascii="TimesNewRomanPSMT+1" w:hAnsi="TimesNewRomanPSMT+1" w:cs="TimesNewRomanPSMT+1"/>
          <w:sz w:val="30"/>
          <w:szCs w:val="30"/>
        </w:rPr>
        <w:t>26 4</w:t>
      </w:r>
      <w:r w:rsidRPr="00BA0062">
        <w:rPr>
          <w:rFonts w:ascii="TimesNewRomanPSMT" w:hAnsi="TimesNewRomanPSMT" w:cs="TimesNewRomanPSMT"/>
          <w:sz w:val="30"/>
          <w:szCs w:val="30"/>
        </w:rPr>
        <w:t>1</w:t>
      </w:r>
      <w:r w:rsidRPr="00BA0062">
        <w:rPr>
          <w:rFonts w:ascii="TimesNewRomanPSMT+1" w:hAnsi="TimesNewRomanPSMT+1" w:cs="TimesNewRomanPSMT+1"/>
          <w:sz w:val="30"/>
          <w:szCs w:val="30"/>
        </w:rPr>
        <w:t xml:space="preserve">5 </w:t>
      </w:r>
      <w:r w:rsidRPr="00BA0062">
        <w:rPr>
          <w:rFonts w:ascii="TimesNewRomanPSMT" w:hAnsi="TimesNewRomanPSMT" w:cs="TimesNewRomanPSMT"/>
          <w:sz w:val="30"/>
          <w:szCs w:val="30"/>
        </w:rPr>
        <w:t xml:space="preserve">кандидатов наук. </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Помимо РАН</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функционируют отраслевые академии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Российская</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академия архитектуры и строительных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Российская академия медицинских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Российская академия образования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Российская академия сельскохозяйственных наук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Российская академия художеств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Эти академии имеют государственный статус</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они учреждаются федеральными органами исполнительной власти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финансируются из федерального бюджета</w:t>
      </w:r>
      <w:r w:rsidRPr="00BA0062">
        <w:rPr>
          <w:rFonts w:ascii="TimesNewRomanPSMT+1" w:hAnsi="TimesNewRomanPSMT+1" w:cs="TimesNewRomanPSMT+1"/>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 New Roman" w:hAnsi="Times New Roman" w:cs="Times New Roman"/>
          <w:sz w:val="30"/>
          <w:szCs w:val="30"/>
        </w:rPr>
      </w:pPr>
      <w:r w:rsidRPr="00BA0062">
        <w:rPr>
          <w:rFonts w:ascii="TimesNewRomanPSMT" w:hAnsi="TimesNewRomanPSMT" w:cs="TimesNewRomanPSMT"/>
          <w:sz w:val="30"/>
          <w:szCs w:val="30"/>
        </w:rPr>
        <w:t>Отраслевые академии наук являются самоуправляемыми организация</w:t>
      </w:r>
      <w:r w:rsidRPr="00BA0062">
        <w:rPr>
          <w:rFonts w:ascii="Times New Roman" w:hAnsi="Times New Roman" w:cs="Times New Roman"/>
          <w:sz w:val="30"/>
          <w:szCs w:val="30"/>
        </w:rPr>
        <w:t>-</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ми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проводят фундаментальные и прикладные научные исследования в соответствующих областях науки и техники и участвуют в координации этих научных исследований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Отраслевые академии наук имеют региональные научные центры</w:t>
      </w:r>
      <w:r w:rsidRPr="00BA0062">
        <w:rPr>
          <w:rFonts w:ascii="TimesNewRomanPSMT+1" w:hAnsi="TimesNewRomanPSMT+1" w:cs="TimesNewRomanPSMT+1"/>
          <w:sz w:val="30"/>
          <w:szCs w:val="30"/>
        </w:rPr>
        <w:t xml:space="preserve">. </w:t>
      </w:r>
    </w:p>
    <w:p w:rsidR="00A750E8" w:rsidRPr="00BA0062" w:rsidRDefault="00A750E8" w:rsidP="00BA0062">
      <w:pPr>
        <w:autoSpaceDE w:val="0"/>
        <w:autoSpaceDN w:val="0"/>
        <w:adjustRightInd w:val="0"/>
        <w:spacing w:after="0" w:line="240" w:lineRule="auto"/>
        <w:ind w:left="-567" w:firstLine="709"/>
        <w:jc w:val="both"/>
        <w:rPr>
          <w:rFonts w:ascii="TimesNewRomanPSMT" w:hAnsi="TimesNewRomanPSMT" w:cs="TimesNewRomanPSMT"/>
          <w:sz w:val="30"/>
          <w:szCs w:val="30"/>
        </w:rPr>
      </w:pPr>
      <w:r w:rsidRPr="00BA0062">
        <w:rPr>
          <w:rFonts w:ascii="TimesNewRomanPSMT" w:hAnsi="TimesNewRomanPSMT" w:cs="TimesNewRomanPSMT"/>
          <w:sz w:val="30"/>
          <w:szCs w:val="30"/>
        </w:rPr>
        <w:t xml:space="preserve">Непосредственное руководство научными исследованиями в вузе осуществляет проректор по научной работе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заместитель начальника института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академии по научной работе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на факультете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декан или его заместитель по научной работе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на кафедре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заведующий кафедрой</w:t>
      </w:r>
    </w:p>
    <w:p w:rsidR="00A750E8" w:rsidRPr="00BA0062" w:rsidRDefault="00A750E8" w:rsidP="00BA0062">
      <w:pPr>
        <w:autoSpaceDE w:val="0"/>
        <w:autoSpaceDN w:val="0"/>
        <w:adjustRightInd w:val="0"/>
        <w:spacing w:after="0" w:line="240" w:lineRule="auto"/>
        <w:ind w:left="-567" w:firstLine="709"/>
        <w:jc w:val="both"/>
        <w:rPr>
          <w:rFonts w:ascii="TimesNewRomanPSMT+1" w:hAnsi="TimesNewRomanPSMT+1" w:cs="TimesNewRomanPSMT+1"/>
          <w:sz w:val="30"/>
          <w:szCs w:val="30"/>
        </w:rPr>
      </w:pPr>
    </w:p>
    <w:p w:rsidR="00A750E8" w:rsidRPr="00BA0062" w:rsidRDefault="00A750E8" w:rsidP="00BA0062">
      <w:pPr>
        <w:autoSpaceDE w:val="0"/>
        <w:autoSpaceDN w:val="0"/>
        <w:adjustRightInd w:val="0"/>
        <w:spacing w:after="0" w:line="240" w:lineRule="auto"/>
        <w:ind w:left="-567" w:firstLine="709"/>
        <w:rPr>
          <w:rFonts w:ascii="Times New Roman" w:hAnsi="Times New Roman" w:cs="Times New Roman"/>
          <w:b/>
          <w:bCs/>
          <w:iCs/>
          <w:sz w:val="32"/>
          <w:szCs w:val="32"/>
        </w:rPr>
      </w:pPr>
      <w:r w:rsidRPr="00BA0062">
        <w:rPr>
          <w:rFonts w:ascii="TimesNewRomanPSMT+1" w:hAnsi="TimesNewRomanPSMT+1" w:cs="TimesNewRomanPSMT+1"/>
          <w:sz w:val="30"/>
          <w:szCs w:val="30"/>
        </w:rPr>
        <w:t xml:space="preserve"> </w:t>
      </w:r>
      <w:r w:rsidRPr="00BA0062">
        <w:rPr>
          <w:rFonts w:ascii="Times New Roman" w:hAnsi="Times New Roman" w:cs="Times New Roman"/>
          <w:b/>
          <w:bCs/>
          <w:iCs/>
          <w:sz w:val="32"/>
          <w:szCs w:val="32"/>
        </w:rPr>
        <w:t>ученые степени и ученые звания</w:t>
      </w:r>
    </w:p>
    <w:p w:rsidR="00A750E8" w:rsidRPr="00BA0062" w:rsidRDefault="00A750E8" w:rsidP="00BA0062">
      <w:pPr>
        <w:autoSpaceDE w:val="0"/>
        <w:autoSpaceDN w:val="0"/>
        <w:adjustRightInd w:val="0"/>
        <w:spacing w:after="0" w:line="240" w:lineRule="auto"/>
        <w:ind w:left="-567" w:firstLine="709"/>
        <w:rPr>
          <w:rFonts w:ascii="TimesNewRomanPS-BoldItalicMT" w:hAnsi="TimesNewRomanPS-BoldItalicMT" w:cs="TimesNewRomanPS-BoldItalicMT"/>
          <w:b/>
          <w:bCs/>
          <w:i/>
          <w:iCs/>
          <w:sz w:val="32"/>
          <w:szCs w:val="32"/>
        </w:rPr>
      </w:pP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Субъектами научной деятельности в системе высшего и послевузов</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ского профессионального образования являются научно-технические, научные и инженерно-технические работники, докторанты, аспиранты, со-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искатели, а также студенты и слушатели. К научно-техническим работникам относятся лица, занимающие должности декана факультета, заведующего кафедрой, профессора, доцента, старшего преподавателя и ассистента. Должности профессора и доцента следует отличать от сходных по названию ученых званий. Работник может замещать одну из этих должностей, имея неадекватное ей ученое звание либо не обладая каким-либо ученым званием.</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Согласно ст. 22 Федерального закона от 22 августа 1996 г. «О высшем и послевузовском образовании» в Российской Федерации установлены ученые звания профессора и доцента.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Единый реестр ученых степеней и ученых званий, утвержденный постановлением Правительства РФ от 30 января 2002 г., установил следующие ученые звания для научно-технических и научных работников:</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профессора по кафедре образовательного учреждения высшего профессионального и дополнительного профессионального образования; доцента по кафедре образовательного учреждения высшего профессионального и дополнительного профессионального образования;</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профессора по специальности согласно номенклатуре специальностей научных работников; доцента по специальности согласно номенклатуре специальностей научных работников. Положение о порядке присуждения научным и научнопедагогическим работникам ученых степеней и присвоении научным работникам ученых званий, утвержденное постановлением Правительства РФ от 24 октября 1994 г., предусматривало присвоение ученого звания старшего научного сотрудника по специальности. В настоящее время это Положение утратило силу. Присвоенное ранее ученое звание старшего научного сотрудника теперь соответствует ученому званию доцента по специальности.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Согласно п. 6 Положения о порядке присвоения ученых званий, утвержденного постановлением Правительства РФ от 29 марта 2002 г., уче-</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ное звание профессора по кафедре может быть присвоено докторам наук,</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замещающим по трудовому договору должности профессора, заведующе-</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го кафедрой, декана факультета, руководителя филиала или института,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проректора, ректора вуза или учреждения повышения квалификации, если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они имеют опубликованные учебно-методические и научные работы, чита-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ют курс лекций на высоком профессиональном уровне, а также на момент</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представления аттестационных документов:</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а) успешно работают в указанных должностях в течение года;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б) имеют стаж научно-педагогической работы не менее десяти лет, из них не менее пяти лет педагогической работы в вузах или учреждениях повышения квалификации;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 являются авторами (соавторами) учебника (учебного пособия) или не менее трех учебно-методических работ, опубликованных за последние три года;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г) являются авторами (соавторами) монографии (главы в монографии) или не менее трех научных работ, опубликованных за последние три года;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д) подготовили в качестве научных руководителей или научных кон-</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сультантов, как правило, не менее двух учеников, которым присуждены уче-</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ные степени.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Одно из основных условий присвоения ученого звания профессора –</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наличие у работника ученой степени доктора наук. В соответствии с По-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ложением о порядке присуждения ученых степеней, утвержденным по-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становлением Правительства РФ от 30 января 2002 г., ученая степень док-</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тора наук присуждается президиумом Высшей аттестационной комиссии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Министерства образования РФ на основании ходатайства диссертацион-</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ного совета, принятого по результатам публичной защиты диссертации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соискателем, имеющим ученую степень кандидата наук. Диссертация на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соискание ученой степени доктора наук представляет собой научно-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квалификационную работу, в которой на основании выполненных автором</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исследований разработаны теоретические положения, совокупность кото-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рых можно квалифицировать как новое крупное научное достижение, либо решена крупная научная проблема, имеющая важное социальнокультурное или хозяйственное значение, либо изложены научно обоснованные технические, экономические или технологические решения, внедрение которых вносит значительный вклад в развитие экономики страны и повышение ее </w:t>
      </w:r>
      <w:proofErr w:type="gramStart"/>
      <w:r w:rsidRPr="00BA0062">
        <w:rPr>
          <w:rFonts w:ascii="Times New Roman" w:hAnsi="Times New Roman" w:cs="Times New Roman"/>
          <w:sz w:val="28"/>
          <w:szCs w:val="28"/>
        </w:rPr>
        <w:t>обороноспособности .</w:t>
      </w:r>
      <w:proofErr w:type="gramEnd"/>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Однако ученое звание профессора по кафедре может быть присвоено без защиты докторской диссертации кандидатам наук (в виде исключения), работникам искусств, специалистам физической культуры и спорта, крупным специалистам, получившим международное или всероссийское признание в конкретной отрасли знаний, если их деятельность соответствует требованиям п. 6 – 10 Положения о порядке присвоения ученых званий.</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Ученое звание доцента по кафедре может быть присвоено докторам и кандидатам наук, замещающим по трудовому договору должности доцента, профессора, заведующего кафедрой, декана факультета, руководителя филиала </w:t>
      </w:r>
      <w:r w:rsidRPr="00BA0062">
        <w:rPr>
          <w:rFonts w:ascii="Times New Roman" w:hAnsi="Times New Roman" w:cs="Times New Roman"/>
          <w:sz w:val="28"/>
          <w:szCs w:val="28"/>
        </w:rPr>
        <w:lastRenderedPageBreak/>
        <w:t>или института, проректора, ректора вуза или учреждения повышения квалификации, если они имеют опубликованные учебнометодические и научные работы, читают курс лекций или ведут занятия на высоком профессиональном уровне, а также на момент представления аттестационных документов:</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а) успешно работают в указанных должностях в течение года;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б) имеют стаж научно-педагогической работы не менее пяти лет, изних не менее трех лет педагогической работы в вузах или учрежденияхповышения квалификации;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 являются авторами (соавторами) учебника (учебного пособия) или не менее двух учебно-методических работ, опубликованных за последние</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три года;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г) являются авторами (соавторами) монографии (главы в монографии)</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или не менее двух научных работ, опубликованных за последние три года.</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Ученое звание доцента по специальности может быть присвоено докторам, кандидатам наук, замещающим по трудовом договору должности старшего научного сотрудника, главного научного сотрудника, заведующего (начальника) научно-исследовательским отделом (</w:t>
      </w:r>
      <w:proofErr w:type="gramStart"/>
      <w:r w:rsidRPr="00BA0062">
        <w:rPr>
          <w:rFonts w:ascii="Times New Roman" w:hAnsi="Times New Roman" w:cs="Times New Roman"/>
          <w:sz w:val="28"/>
          <w:szCs w:val="28"/>
        </w:rPr>
        <w:t>отделением,ектором</w:t>
      </w:r>
      <w:proofErr w:type="gramEnd"/>
      <w:r w:rsidRPr="00BA0062">
        <w:rPr>
          <w:rFonts w:ascii="Times New Roman" w:hAnsi="Times New Roman" w:cs="Times New Roman"/>
          <w:sz w:val="28"/>
          <w:szCs w:val="28"/>
        </w:rPr>
        <w:t>, лабораторией), ученого секретаря, заместителя директора, директора в научных организациях, научных подразделениях вузов и учреждениях повышения квалификации и соответствующим требованиям п. 17 По-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ложения от 29 марта 2002 г.</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Доцент, как минимум, должен иметь ученую степень кандидата наук. Она присуждается диссертационным советом по результатам публичной защиты диссертации соискателем, имеющим высшее профессиональное образование.</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Диссертация на соискание ученой степени кандидата наук должна быть научно-квалификационной работой, в которой содержится решение задачи, имеющее существенное значение для соответствующей отрасли знаний, либо изложены научно обоснованные технические, экономические или технологические разработки, имеющие существенное значение для экономики или обеспечения обороноспособности страны (п. 8 Поло-</w:t>
      </w:r>
    </w:p>
    <w:p w:rsidR="00A750E8" w:rsidRPr="00BA0062" w:rsidRDefault="00A750E8"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жения о порядке присуждения ученых степеней</w:t>
      </w:r>
      <w:proofErr w:type="gramStart"/>
      <w:r w:rsidRPr="00BA0062">
        <w:rPr>
          <w:rFonts w:ascii="Times New Roman" w:hAnsi="Times New Roman" w:cs="Times New Roman"/>
          <w:sz w:val="28"/>
          <w:szCs w:val="28"/>
        </w:rPr>
        <w:t>).месте</w:t>
      </w:r>
      <w:proofErr w:type="gramEnd"/>
      <w:r w:rsidRPr="00BA0062">
        <w:rPr>
          <w:rFonts w:ascii="Times New Roman" w:hAnsi="Times New Roman" w:cs="Times New Roman"/>
          <w:sz w:val="28"/>
          <w:szCs w:val="28"/>
        </w:rPr>
        <w:t xml:space="preserve"> с тем при наличии условий, обозначенных в пунктах 13 – 16 Положения о порядке присвоения ученых званий, ученое звание доцента может быть присвоено без защиты диссертации, в виде исключения, лицамимеющим высшее образование, работникам искусств, специалистам физической культуры и спорта, высококвалифицированным специалистам, получившим международное или всероссийское признание в конкретной области знаний.</w:t>
      </w:r>
    </w:p>
    <w:p w:rsidR="00BE1843" w:rsidRPr="00BA0062" w:rsidRDefault="00BE1843" w:rsidP="00BA0062">
      <w:pPr>
        <w:spacing w:before="100" w:beforeAutospacing="1" w:after="100" w:afterAutospacing="1" w:line="360" w:lineRule="auto"/>
        <w:ind w:left="-567" w:firstLine="709"/>
        <w:jc w:val="both"/>
        <w:rPr>
          <w:rFonts w:ascii="Times New Roman" w:hAnsi="Times New Roman" w:cs="Times New Roman"/>
          <w:b/>
          <w:bCs/>
          <w:i/>
          <w:iCs/>
          <w:sz w:val="28"/>
          <w:szCs w:val="28"/>
        </w:rPr>
      </w:pPr>
      <w:r w:rsidRPr="00BA0062">
        <w:rPr>
          <w:rFonts w:ascii="Times New Roman" w:hAnsi="Times New Roman" w:cs="Times New Roman"/>
          <w:b/>
          <w:bCs/>
          <w:i/>
          <w:iCs/>
          <w:sz w:val="28"/>
          <w:szCs w:val="28"/>
        </w:rPr>
        <w:t>Практические занятия по теме:</w:t>
      </w:r>
    </w:p>
    <w:p w:rsidR="00BE1843" w:rsidRPr="00BA0062" w:rsidRDefault="00BE1843" w:rsidP="00BA0062">
      <w:pPr>
        <w:spacing w:before="100" w:beforeAutospacing="1" w:after="100" w:afterAutospacing="1" w:line="360" w:lineRule="auto"/>
        <w:ind w:left="-567" w:firstLine="709"/>
        <w:jc w:val="both"/>
        <w:rPr>
          <w:rFonts w:ascii="Times New Roman" w:hAnsi="Times New Roman" w:cs="Times New Roman"/>
          <w:bCs/>
          <w:iCs/>
          <w:sz w:val="28"/>
          <w:szCs w:val="28"/>
        </w:rPr>
      </w:pPr>
      <w:r w:rsidRPr="00BA0062">
        <w:rPr>
          <w:rFonts w:ascii="Times New Roman" w:hAnsi="Times New Roman" w:cs="Times New Roman"/>
          <w:bCs/>
          <w:iCs/>
          <w:sz w:val="28"/>
          <w:szCs w:val="28"/>
        </w:rPr>
        <w:t>Развитие систем водоснабжения и водоотведения в мире и в России</w:t>
      </w:r>
    </w:p>
    <w:p w:rsidR="00BE1843" w:rsidRPr="00BA0062" w:rsidRDefault="00320AF3" w:rsidP="00BA0062">
      <w:pPr>
        <w:spacing w:before="100" w:beforeAutospacing="1" w:after="100" w:afterAutospacing="1" w:line="360" w:lineRule="auto"/>
        <w:ind w:left="-567" w:firstLine="709"/>
        <w:jc w:val="both"/>
        <w:rPr>
          <w:rFonts w:ascii="Times New Roman" w:eastAsia="Times New Roman" w:hAnsi="Times New Roman" w:cs="Times New Roman"/>
          <w:sz w:val="24"/>
          <w:szCs w:val="24"/>
          <w:lang w:eastAsia="ru-RU"/>
        </w:rPr>
      </w:pPr>
      <w:r w:rsidRPr="00BA0062">
        <w:rPr>
          <w:rFonts w:ascii="Times New Roman" w:hAnsi="Times New Roman" w:cs="Times New Roman"/>
          <w:bCs/>
          <w:iCs/>
          <w:sz w:val="28"/>
          <w:szCs w:val="28"/>
        </w:rPr>
        <w:t>Семинар</w:t>
      </w:r>
    </w:p>
    <w:p w:rsidR="00BE1843" w:rsidRPr="00BA0062" w:rsidRDefault="00BE1843" w:rsidP="00BA0062">
      <w:pPr>
        <w:autoSpaceDE w:val="0"/>
        <w:autoSpaceDN w:val="0"/>
        <w:adjustRightInd w:val="0"/>
        <w:spacing w:after="0" w:line="240" w:lineRule="auto"/>
        <w:ind w:left="-567" w:firstLine="709"/>
        <w:jc w:val="both"/>
        <w:rPr>
          <w:rFonts w:ascii="Times New Roman" w:hAnsi="Times New Roman" w:cs="Times New Roman"/>
          <w:b/>
          <w:bCs/>
          <w:iCs/>
          <w:sz w:val="32"/>
          <w:szCs w:val="32"/>
        </w:rPr>
      </w:pPr>
      <w:r w:rsidRPr="00BA0062">
        <w:rPr>
          <w:rFonts w:ascii="Times New Roman" w:hAnsi="Times New Roman" w:cs="Times New Roman"/>
          <w:b/>
          <w:bCs/>
          <w:iCs/>
          <w:sz w:val="32"/>
          <w:szCs w:val="32"/>
        </w:rPr>
        <w:t>Понятия метода и методологии научных исследований</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Метод научного исследования – это способ познания объективной</w:t>
      </w:r>
      <w:r w:rsidR="00BE1843"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действительности. Способ представляет собой определенную </w:t>
      </w:r>
      <w:r w:rsidR="00B2456B" w:rsidRPr="00BA0062">
        <w:rPr>
          <w:rFonts w:ascii="Times New Roman" w:hAnsi="Times New Roman" w:cs="Times New Roman"/>
          <w:sz w:val="28"/>
          <w:szCs w:val="28"/>
        </w:rPr>
        <w:t>последовательность</w:t>
      </w:r>
      <w:r w:rsidRPr="00BA0062">
        <w:rPr>
          <w:rFonts w:ascii="Times New Roman" w:hAnsi="Times New Roman" w:cs="Times New Roman"/>
          <w:sz w:val="28"/>
          <w:szCs w:val="28"/>
        </w:rPr>
        <w:t xml:space="preserve"> действий, приемов, операций.</w:t>
      </w:r>
      <w:r w:rsidR="00BE1843" w:rsidRPr="00BA0062">
        <w:rPr>
          <w:rFonts w:ascii="Times New Roman" w:hAnsi="Times New Roman" w:cs="Times New Roman"/>
          <w:sz w:val="28"/>
          <w:szCs w:val="28"/>
        </w:rPr>
        <w:t xml:space="preserve"> </w:t>
      </w:r>
      <w:r w:rsidRPr="00BA0062">
        <w:rPr>
          <w:rFonts w:ascii="Times New Roman" w:hAnsi="Times New Roman" w:cs="Times New Roman"/>
          <w:sz w:val="28"/>
          <w:szCs w:val="28"/>
        </w:rPr>
        <w:t>В зависимости от содержания изучаемых объектов различают методы</w:t>
      </w:r>
      <w:r w:rsidR="00BE1843" w:rsidRPr="00BA0062">
        <w:rPr>
          <w:rFonts w:ascii="Times New Roman" w:hAnsi="Times New Roman" w:cs="Times New Roman"/>
          <w:sz w:val="28"/>
          <w:szCs w:val="28"/>
        </w:rPr>
        <w:t xml:space="preserve"> </w:t>
      </w:r>
      <w:r w:rsidRPr="00BA0062">
        <w:rPr>
          <w:rFonts w:ascii="Times New Roman" w:hAnsi="Times New Roman" w:cs="Times New Roman"/>
          <w:sz w:val="28"/>
          <w:szCs w:val="28"/>
        </w:rPr>
        <w:t>естествознания и методы социально-гуманитарного исследования.</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Методы исследования классифицируют по отраслям науки: математические, биологические, медицинские, и т.д.В зависимости от уровня познания выделяют методы эмпирического,</w:t>
      </w:r>
      <w:r w:rsidR="00FB353C">
        <w:rPr>
          <w:rFonts w:ascii="Times New Roman" w:hAnsi="Times New Roman" w:cs="Times New Roman"/>
          <w:sz w:val="28"/>
          <w:szCs w:val="28"/>
        </w:rPr>
        <w:t xml:space="preserve"> </w:t>
      </w:r>
      <w:r w:rsidRPr="00BA0062">
        <w:rPr>
          <w:rFonts w:ascii="Times New Roman" w:hAnsi="Times New Roman" w:cs="Times New Roman"/>
          <w:sz w:val="28"/>
          <w:szCs w:val="28"/>
        </w:rPr>
        <w:t>теоретического</w:t>
      </w:r>
      <w:r w:rsidR="00BE1843" w:rsidRPr="00BA0062">
        <w:rPr>
          <w:rFonts w:ascii="Times New Roman" w:hAnsi="Times New Roman" w:cs="Times New Roman"/>
          <w:sz w:val="28"/>
          <w:szCs w:val="28"/>
        </w:rPr>
        <w:t xml:space="preserve"> и метатеоретического уровней.</w:t>
      </w:r>
      <w:r w:rsidR="00FB353C">
        <w:rPr>
          <w:rFonts w:ascii="Times New Roman" w:hAnsi="Times New Roman" w:cs="Times New Roman"/>
          <w:sz w:val="28"/>
          <w:szCs w:val="28"/>
        </w:rPr>
        <w:t xml:space="preserve"> </w:t>
      </w:r>
      <w:r w:rsidRPr="00BA0062">
        <w:rPr>
          <w:rFonts w:ascii="Times New Roman" w:hAnsi="Times New Roman" w:cs="Times New Roman"/>
          <w:sz w:val="28"/>
          <w:szCs w:val="28"/>
        </w:rPr>
        <w:t>К методам эмпирического уровня относят наблюдение, описание, срав-</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нение, счет, измерение, анкетный опрос, собеседование, тестирование, экспе-римент, моделирование и т.</w:t>
      </w:r>
      <w:proofErr w:type="gramStart"/>
      <w:r w:rsidRPr="00BA0062">
        <w:rPr>
          <w:rFonts w:ascii="Times New Roman" w:hAnsi="Times New Roman" w:cs="Times New Roman"/>
          <w:sz w:val="28"/>
          <w:szCs w:val="28"/>
        </w:rPr>
        <w:t>д.К</w:t>
      </w:r>
      <w:proofErr w:type="gramEnd"/>
      <w:r w:rsidRPr="00BA0062">
        <w:rPr>
          <w:rFonts w:ascii="Times New Roman" w:hAnsi="Times New Roman" w:cs="Times New Roman"/>
          <w:sz w:val="28"/>
          <w:szCs w:val="28"/>
        </w:rPr>
        <w:t xml:space="preserve"> методам теоретического уровня причисляют аксиоматический, гипотетический (гипотетико-дедуктивный), формализацию, абстрагирование, общелогические методы (анализ, синтез, индукцию, дедукцию, аналогию) и др.Методами метатеоретического уровня являются диалектический, метафизический, герменевтический и др. </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bookmarkStart w:id="0" w:name="_GoBack"/>
      <w:r w:rsidRPr="00BA0062">
        <w:rPr>
          <w:rFonts w:ascii="Times New Roman" w:hAnsi="Times New Roman" w:cs="Times New Roman"/>
          <w:sz w:val="28"/>
          <w:szCs w:val="28"/>
        </w:rPr>
        <w:t>В зависимости от сферы применения и степени общности различают ме-</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тоды:</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1) всеобщие (философские), действующие во всех науках и на всех этапах</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познания;</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2) общенаучные, которые могут применяться в </w:t>
      </w:r>
      <w:proofErr w:type="gramStart"/>
      <w:r w:rsidRPr="00BA0062">
        <w:rPr>
          <w:rFonts w:ascii="Times New Roman" w:hAnsi="Times New Roman" w:cs="Times New Roman"/>
          <w:sz w:val="28"/>
          <w:szCs w:val="28"/>
        </w:rPr>
        <w:t>гуманитарных,естественных</w:t>
      </w:r>
      <w:proofErr w:type="gramEnd"/>
      <w:r w:rsidRPr="00BA0062">
        <w:rPr>
          <w:rFonts w:ascii="Times New Roman" w:hAnsi="Times New Roman" w:cs="Times New Roman"/>
          <w:sz w:val="28"/>
          <w:szCs w:val="28"/>
        </w:rPr>
        <w:t xml:space="preserve"> и технических науках;</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3) частные – для родственных наук;</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4) специальные – для конкретной науки, области научного познания.</w:t>
      </w:r>
    </w:p>
    <w:bookmarkEnd w:id="0"/>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От рассматриваемого понятия метода следует отграничивать понятия</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техники, процедуры и методики научного исследования.</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Под техникой исследования понимают совокупность специальных</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приемов для использования того или иного метода, а под процедурой исследования – определенную последовательность действий, способ организации исследования</w:t>
      </w:r>
      <w:r w:rsidR="00B2456B" w:rsidRPr="00BA0062">
        <w:rPr>
          <w:rFonts w:ascii="Times New Roman" w:hAnsi="Times New Roman" w:cs="Times New Roman"/>
          <w:sz w:val="28"/>
          <w:szCs w:val="28"/>
        </w:rPr>
        <w:t>.</w:t>
      </w:r>
      <w:r w:rsidRPr="00BA0062">
        <w:rPr>
          <w:rFonts w:ascii="Times New Roman" w:hAnsi="Times New Roman" w:cs="Times New Roman"/>
          <w:sz w:val="28"/>
          <w:szCs w:val="28"/>
        </w:rPr>
        <w:t xml:space="preserve"> </w:t>
      </w:r>
    </w:p>
    <w:p w:rsidR="00B2456B"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b/>
          <w:sz w:val="28"/>
          <w:szCs w:val="28"/>
        </w:rPr>
        <w:t xml:space="preserve">Методика </w:t>
      </w:r>
      <w:r w:rsidRPr="00BA0062">
        <w:rPr>
          <w:rFonts w:ascii="Times New Roman" w:hAnsi="Times New Roman" w:cs="Times New Roman"/>
          <w:sz w:val="28"/>
          <w:szCs w:val="28"/>
        </w:rPr>
        <w:t>– это совокупность способов и приемов познания. Например, под методикой исследований</w:t>
      </w:r>
      <w:r w:rsidR="00BE1843" w:rsidRPr="00BA0062">
        <w:rPr>
          <w:rFonts w:ascii="Times New Roman" w:hAnsi="Times New Roman" w:cs="Times New Roman"/>
          <w:sz w:val="28"/>
          <w:szCs w:val="28"/>
        </w:rPr>
        <w:t xml:space="preserve"> реагентных методов </w:t>
      </w:r>
      <w:proofErr w:type="gramStart"/>
      <w:r w:rsidR="00BE1843" w:rsidRPr="00BA0062">
        <w:rPr>
          <w:rFonts w:ascii="Times New Roman" w:hAnsi="Times New Roman" w:cs="Times New Roman"/>
          <w:sz w:val="28"/>
          <w:szCs w:val="28"/>
        </w:rPr>
        <w:t xml:space="preserve">очистки </w:t>
      </w:r>
      <w:r w:rsidRPr="00BA0062">
        <w:rPr>
          <w:rFonts w:ascii="Times New Roman" w:hAnsi="Times New Roman" w:cs="Times New Roman"/>
          <w:sz w:val="28"/>
          <w:szCs w:val="28"/>
        </w:rPr>
        <w:t xml:space="preserve"> понимают</w:t>
      </w:r>
      <w:proofErr w:type="gramEnd"/>
      <w:r w:rsidRPr="00BA0062">
        <w:rPr>
          <w:rFonts w:ascii="Times New Roman" w:hAnsi="Times New Roman" w:cs="Times New Roman"/>
          <w:sz w:val="28"/>
          <w:szCs w:val="28"/>
        </w:rPr>
        <w:t xml:space="preserve"> систему</w:t>
      </w:r>
      <w:r w:rsidR="00BE1843" w:rsidRPr="00BA0062">
        <w:rPr>
          <w:rFonts w:ascii="Times New Roman" w:hAnsi="Times New Roman" w:cs="Times New Roman"/>
          <w:sz w:val="28"/>
          <w:szCs w:val="28"/>
        </w:rPr>
        <w:t xml:space="preserve"> </w:t>
      </w:r>
      <w:r w:rsidRPr="00BA0062">
        <w:rPr>
          <w:rFonts w:ascii="Times New Roman" w:hAnsi="Times New Roman" w:cs="Times New Roman"/>
          <w:sz w:val="28"/>
          <w:szCs w:val="28"/>
        </w:rPr>
        <w:t>способов</w:t>
      </w:r>
      <w:r w:rsidR="00BE1843" w:rsidRPr="00BA0062">
        <w:rPr>
          <w:rFonts w:ascii="Times New Roman" w:hAnsi="Times New Roman" w:cs="Times New Roman"/>
          <w:sz w:val="28"/>
          <w:szCs w:val="28"/>
        </w:rPr>
        <w:t xml:space="preserve"> коагулирования,  применение различных коагулянтов</w:t>
      </w:r>
      <w:r w:rsidRPr="00BA0062">
        <w:rPr>
          <w:rFonts w:ascii="Times New Roman" w:hAnsi="Times New Roman" w:cs="Times New Roman"/>
          <w:sz w:val="28"/>
          <w:szCs w:val="28"/>
        </w:rPr>
        <w:t xml:space="preserve">, </w:t>
      </w:r>
      <w:r w:rsidR="00BE1843" w:rsidRPr="00BA0062">
        <w:rPr>
          <w:rFonts w:ascii="Times New Roman" w:hAnsi="Times New Roman" w:cs="Times New Roman"/>
          <w:sz w:val="28"/>
          <w:szCs w:val="28"/>
        </w:rPr>
        <w:t xml:space="preserve">принципов </w:t>
      </w:r>
      <w:r w:rsidRPr="00BA0062">
        <w:rPr>
          <w:rFonts w:ascii="Times New Roman" w:hAnsi="Times New Roman" w:cs="Times New Roman"/>
          <w:sz w:val="28"/>
          <w:szCs w:val="28"/>
        </w:rPr>
        <w:t xml:space="preserve"> обработки, анализа и оценки </w:t>
      </w:r>
      <w:r w:rsidR="00B2456B" w:rsidRPr="00BA0062">
        <w:rPr>
          <w:rFonts w:ascii="Times New Roman" w:hAnsi="Times New Roman" w:cs="Times New Roman"/>
          <w:sz w:val="28"/>
          <w:szCs w:val="28"/>
        </w:rPr>
        <w:t>полученных результатов.</w:t>
      </w:r>
      <w:r w:rsidRPr="00BA0062">
        <w:rPr>
          <w:rFonts w:ascii="Times New Roman" w:hAnsi="Times New Roman" w:cs="Times New Roman"/>
          <w:sz w:val="28"/>
          <w:szCs w:val="28"/>
        </w:rPr>
        <w:t>Любое научное исследование осуществляется определенными приемами</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и способами, по определенным правилам. </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b/>
          <w:sz w:val="28"/>
          <w:szCs w:val="28"/>
        </w:rPr>
        <w:t>Учение о системе этих приемов,</w:t>
      </w:r>
      <w:r w:rsidR="00B2456B" w:rsidRPr="00BA0062">
        <w:rPr>
          <w:rFonts w:ascii="Times New Roman" w:hAnsi="Times New Roman" w:cs="Times New Roman"/>
          <w:b/>
          <w:sz w:val="28"/>
          <w:szCs w:val="28"/>
        </w:rPr>
        <w:t xml:space="preserve"> </w:t>
      </w:r>
      <w:r w:rsidRPr="00BA0062">
        <w:rPr>
          <w:rFonts w:ascii="Times New Roman" w:hAnsi="Times New Roman" w:cs="Times New Roman"/>
          <w:b/>
          <w:sz w:val="28"/>
          <w:szCs w:val="28"/>
        </w:rPr>
        <w:t>способов и правил называют методологией.</w:t>
      </w:r>
      <w:r w:rsidRPr="00BA0062">
        <w:rPr>
          <w:rFonts w:ascii="Times New Roman" w:hAnsi="Times New Roman" w:cs="Times New Roman"/>
          <w:sz w:val="28"/>
          <w:szCs w:val="28"/>
        </w:rPr>
        <w:t xml:space="preserve"> Впрочем, понятие «методология» в</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литературе употребляется в двух значениях: 1) совокупность методов, применяемых в какой-либо сфере деятельности (науке, политике и т.д.);</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2) учение о научном методе познания.</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Каждая наука имеет свою методологию. </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Существуют следующие уровни методологии:</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1. Всеобщая методология, которая является универсальной по отношению ко всем наукам и в содержание которой входят философские и</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общенаучные методы познания.</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2. Частная методология научных исследований для группы родственных, которую образуют, общенаучные и</w:t>
      </w:r>
      <w:r w:rsidR="00B2456B"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частные методы познания, например, </w:t>
      </w:r>
      <w:r w:rsidR="00B2456B" w:rsidRPr="00BA0062">
        <w:rPr>
          <w:rFonts w:ascii="Times New Roman" w:hAnsi="Times New Roman" w:cs="Times New Roman"/>
          <w:sz w:val="28"/>
          <w:szCs w:val="28"/>
        </w:rPr>
        <w:t>природных и экологических явлений</w:t>
      </w:r>
      <w:r w:rsidRPr="00BA0062">
        <w:rPr>
          <w:rFonts w:ascii="Times New Roman" w:hAnsi="Times New Roman" w:cs="Times New Roman"/>
          <w:sz w:val="28"/>
          <w:szCs w:val="28"/>
        </w:rPr>
        <w:t>.</w:t>
      </w:r>
    </w:p>
    <w:p w:rsidR="004C12BC" w:rsidRPr="00BA0062" w:rsidRDefault="004C12BC"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 xml:space="preserve">3. Методология научных исследований конкретной науки, в содержание которой включаются философские, общенаучные, частные и специальные методы познания, например, методология </w:t>
      </w:r>
      <w:r w:rsidR="00B2456B" w:rsidRPr="00BA0062">
        <w:rPr>
          <w:rFonts w:ascii="Times New Roman" w:hAnsi="Times New Roman" w:cs="Times New Roman"/>
          <w:sz w:val="28"/>
          <w:szCs w:val="28"/>
        </w:rPr>
        <w:t>коагулирования.</w:t>
      </w:r>
    </w:p>
    <w:p w:rsidR="00B2456B" w:rsidRPr="00BA0062" w:rsidRDefault="00B2456B" w:rsidP="00BA0062">
      <w:pPr>
        <w:autoSpaceDE w:val="0"/>
        <w:autoSpaceDN w:val="0"/>
        <w:adjustRightInd w:val="0"/>
        <w:spacing w:after="0" w:line="240" w:lineRule="auto"/>
        <w:ind w:left="-567" w:firstLine="709"/>
        <w:jc w:val="both"/>
        <w:rPr>
          <w:rFonts w:ascii="Times New Roman" w:hAnsi="Times New Roman" w:cs="Times New Roman"/>
          <w:sz w:val="28"/>
          <w:szCs w:val="28"/>
        </w:rPr>
      </w:pPr>
    </w:p>
    <w:p w:rsidR="002E52CF" w:rsidRPr="00BA0062" w:rsidRDefault="002E52CF" w:rsidP="00BA0062">
      <w:pPr>
        <w:autoSpaceDE w:val="0"/>
        <w:autoSpaceDN w:val="0"/>
        <w:adjustRightInd w:val="0"/>
        <w:spacing w:after="0" w:line="240" w:lineRule="auto"/>
        <w:ind w:left="-567" w:firstLine="709"/>
        <w:jc w:val="both"/>
        <w:rPr>
          <w:rFonts w:ascii="Times New Roman" w:hAnsi="Times New Roman" w:cs="Times New Roman"/>
          <w:b/>
          <w:bCs/>
          <w:i/>
          <w:iCs/>
          <w:sz w:val="28"/>
          <w:szCs w:val="28"/>
        </w:rPr>
      </w:pPr>
      <w:r w:rsidRPr="00BA0062">
        <w:rPr>
          <w:rFonts w:ascii="Times New Roman" w:hAnsi="Times New Roman" w:cs="Times New Roman"/>
          <w:b/>
          <w:bCs/>
          <w:i/>
          <w:iCs/>
          <w:sz w:val="28"/>
          <w:szCs w:val="28"/>
        </w:rPr>
        <w:t>ФИЛОСОФСКИЕ И ОБЩЕНАУЧНЫЕ МЕТОДЫ</w:t>
      </w:r>
    </w:p>
    <w:p w:rsidR="002E52CF" w:rsidRPr="00BA0062" w:rsidRDefault="002E52CF" w:rsidP="00BA0062">
      <w:pPr>
        <w:autoSpaceDE w:val="0"/>
        <w:autoSpaceDN w:val="0"/>
        <w:adjustRightInd w:val="0"/>
        <w:spacing w:after="0" w:line="240" w:lineRule="auto"/>
        <w:ind w:left="-567" w:firstLine="709"/>
        <w:jc w:val="both"/>
        <w:rPr>
          <w:rFonts w:ascii="Times New Roman" w:hAnsi="Times New Roman" w:cs="Times New Roman"/>
          <w:b/>
          <w:bCs/>
          <w:i/>
          <w:iCs/>
          <w:sz w:val="28"/>
          <w:szCs w:val="28"/>
        </w:rPr>
      </w:pPr>
      <w:r w:rsidRPr="00BA0062">
        <w:rPr>
          <w:rFonts w:ascii="Times New Roman" w:hAnsi="Times New Roman" w:cs="Times New Roman"/>
          <w:b/>
          <w:bCs/>
          <w:i/>
          <w:iCs/>
          <w:sz w:val="28"/>
          <w:szCs w:val="28"/>
        </w:rPr>
        <w:t>НАУЧНОГО ИССЛЕДОВАНИЯ</w:t>
      </w:r>
    </w:p>
    <w:p w:rsidR="002E52CF" w:rsidRPr="00BA0062" w:rsidRDefault="003C1D5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 </w:t>
      </w:r>
      <w:r w:rsidR="002E52CF" w:rsidRPr="00BA0062">
        <w:rPr>
          <w:rFonts w:ascii="Times New Roman" w:hAnsi="Times New Roman" w:cs="Times New Roman"/>
          <w:sz w:val="28"/>
          <w:szCs w:val="28"/>
        </w:rPr>
        <w:t xml:space="preserve">Среди </w:t>
      </w:r>
      <w:r w:rsidR="002E52CF" w:rsidRPr="00BA0062">
        <w:rPr>
          <w:rFonts w:ascii="Times New Roman" w:hAnsi="Times New Roman" w:cs="Times New Roman"/>
          <w:b/>
          <w:bCs/>
          <w:sz w:val="28"/>
          <w:szCs w:val="28"/>
        </w:rPr>
        <w:t xml:space="preserve">всеобщих (философских) методов </w:t>
      </w:r>
      <w:r w:rsidR="002E52CF" w:rsidRPr="00BA0062">
        <w:rPr>
          <w:rFonts w:ascii="Times New Roman" w:hAnsi="Times New Roman" w:cs="Times New Roman"/>
          <w:sz w:val="28"/>
          <w:szCs w:val="28"/>
        </w:rPr>
        <w:t>наиболее известными являются диалектический и метафизический. Эти методы могут быть связаны с различными философскими системами. Так, диалектический метод у К. Маркса</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был соединен с материализмом, а у Г.В.Ф. Гегеля – с </w:t>
      </w:r>
      <w:proofErr w:type="gramStart"/>
      <w:r w:rsidRPr="00BA0062">
        <w:rPr>
          <w:rFonts w:ascii="Times New Roman" w:hAnsi="Times New Roman" w:cs="Times New Roman"/>
          <w:sz w:val="28"/>
          <w:szCs w:val="28"/>
        </w:rPr>
        <w:t>идеализмом.</w:t>
      </w:r>
      <w:r w:rsidR="00E476D0" w:rsidRPr="00BA0062">
        <w:rPr>
          <w:rFonts w:ascii="Times New Roman" w:hAnsi="Times New Roman" w:cs="Times New Roman"/>
          <w:sz w:val="28"/>
          <w:szCs w:val="28"/>
        </w:rPr>
        <w:t>Ученые</w:t>
      </w:r>
      <w:proofErr w:type="gramEnd"/>
      <w:r w:rsidR="00E476D0" w:rsidRPr="00BA0062">
        <w:rPr>
          <w:rFonts w:ascii="Times New Roman" w:hAnsi="Times New Roman" w:cs="Times New Roman"/>
          <w:sz w:val="28"/>
          <w:szCs w:val="28"/>
        </w:rPr>
        <w:t xml:space="preserve">, развивающие специальности строительного профиля </w:t>
      </w:r>
      <w:r w:rsidRPr="00BA0062">
        <w:rPr>
          <w:rFonts w:ascii="Times New Roman" w:hAnsi="Times New Roman" w:cs="Times New Roman"/>
          <w:sz w:val="28"/>
          <w:szCs w:val="28"/>
        </w:rPr>
        <w:t>применяют диалектический метод, ибо законы диалектики имеют</w:t>
      </w:r>
      <w:r w:rsidR="003C1D5F" w:rsidRPr="00BA0062">
        <w:rPr>
          <w:rFonts w:ascii="Times New Roman" w:hAnsi="Times New Roman" w:cs="Times New Roman"/>
          <w:sz w:val="28"/>
          <w:szCs w:val="28"/>
        </w:rPr>
        <w:t xml:space="preserve"> </w:t>
      </w:r>
      <w:r w:rsidRPr="00BA0062">
        <w:rPr>
          <w:rFonts w:ascii="Times New Roman" w:hAnsi="Times New Roman" w:cs="Times New Roman"/>
          <w:sz w:val="28"/>
          <w:szCs w:val="28"/>
        </w:rPr>
        <w:t>всеобщее значение, присущи развитию природы, общества и мышления.</w:t>
      </w:r>
      <w:r w:rsidR="003C1D5F" w:rsidRPr="00BA0062">
        <w:rPr>
          <w:rFonts w:ascii="Times New Roman" w:hAnsi="Times New Roman" w:cs="Times New Roman"/>
          <w:sz w:val="28"/>
          <w:szCs w:val="28"/>
        </w:rPr>
        <w:t xml:space="preserve"> </w:t>
      </w:r>
      <w:r w:rsidRPr="00BA0062">
        <w:rPr>
          <w:rFonts w:ascii="Times New Roman" w:hAnsi="Times New Roman" w:cs="Times New Roman"/>
          <w:sz w:val="28"/>
          <w:szCs w:val="28"/>
        </w:rPr>
        <w:t>При изучении предметов и явлений диалектика рекомендует исходить из</w:t>
      </w:r>
      <w:r w:rsidR="003C1D5F" w:rsidRPr="00BA0062">
        <w:rPr>
          <w:rFonts w:ascii="Times New Roman" w:hAnsi="Times New Roman" w:cs="Times New Roman"/>
          <w:sz w:val="28"/>
          <w:szCs w:val="28"/>
        </w:rPr>
        <w:t xml:space="preserve"> </w:t>
      </w:r>
      <w:r w:rsidRPr="00BA0062">
        <w:rPr>
          <w:rFonts w:ascii="Times New Roman" w:hAnsi="Times New Roman" w:cs="Times New Roman"/>
          <w:sz w:val="28"/>
          <w:szCs w:val="28"/>
        </w:rPr>
        <w:t>следующих принципов:</w:t>
      </w:r>
    </w:p>
    <w:p w:rsidR="00E476D0" w:rsidRPr="00BA0062" w:rsidRDefault="002E52CF" w:rsidP="00BA0062">
      <w:pPr>
        <w:spacing w:line="360" w:lineRule="auto"/>
        <w:ind w:left="-567" w:firstLine="709"/>
        <w:jc w:val="both"/>
      </w:pPr>
      <w:r w:rsidRPr="00BA0062">
        <w:rPr>
          <w:rFonts w:ascii="Times New Roman" w:hAnsi="Times New Roman" w:cs="Times New Roman"/>
          <w:sz w:val="28"/>
          <w:szCs w:val="28"/>
        </w:rPr>
        <w:t>1. Рассматривать изучаемые объекты в свете диалектических законов:</w:t>
      </w:r>
      <w:r w:rsidR="00BA7A97" w:rsidRPr="00BA0062">
        <w:t xml:space="preserve">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а) единства и борьбы противоположностей;</w:t>
      </w:r>
      <w:r w:rsidR="003C1D5F" w:rsidRPr="00BA0062">
        <w:rPr>
          <w:i/>
          <w:iCs/>
        </w:rPr>
        <w:t xml:space="preserve"> Закон единства и борьбы противоположности</w:t>
      </w:r>
      <w:r w:rsidR="003C1D5F" w:rsidRPr="00BA0062">
        <w:t xml:space="preserve"> дает ответ на вопрос: почему совершается развитие, каков источник, импульс развития?</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б) перехода количественных изменений в качественные;</w:t>
      </w:r>
      <w:r w:rsidR="003C1D5F" w:rsidRPr="00BA0062">
        <w:rPr>
          <w:i/>
          <w:iCs/>
        </w:rPr>
        <w:t xml:space="preserve"> Закон перехода количества в качество</w:t>
      </w:r>
      <w:r w:rsidR="003C1D5F" w:rsidRPr="00BA0062">
        <w:t xml:space="preserve"> – на вопрос: как происходит развитие, каков механизм возникновения новых качеств?</w:t>
      </w:r>
    </w:p>
    <w:p w:rsidR="003C1D5F" w:rsidRPr="00BA0062" w:rsidRDefault="002E52CF" w:rsidP="00BA0062">
      <w:pPr>
        <w:ind w:left="-567" w:firstLine="709"/>
        <w:jc w:val="both"/>
      </w:pPr>
      <w:r w:rsidRPr="00BA0062">
        <w:rPr>
          <w:rFonts w:ascii="Times New Roman" w:hAnsi="Times New Roman" w:cs="Times New Roman"/>
          <w:sz w:val="28"/>
          <w:szCs w:val="28"/>
        </w:rPr>
        <w:t>в) отрицания отрицания.</w:t>
      </w:r>
      <w:r w:rsidR="003C1D5F" w:rsidRPr="00BA0062">
        <w:t xml:space="preserve"> </w:t>
      </w:r>
      <w:r w:rsidR="003C1D5F" w:rsidRPr="00BA0062">
        <w:rPr>
          <w:i/>
          <w:iCs/>
        </w:rPr>
        <w:t>Закон отрицания отрицания</w:t>
      </w:r>
      <w:r w:rsidR="003C1D5F" w:rsidRPr="00BA0062">
        <w:t xml:space="preserve"> – на вопрос: какова форма поступательного развития прогрессивно направленных изменений?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2. Описывать, объяснять и прогнозировать изучаемые явления и процессы, опираясь на философские категории: общего, особенного и единичного;</w:t>
      </w:r>
      <w:r w:rsidR="003C1D5F" w:rsidRPr="00BA0062">
        <w:rPr>
          <w:rFonts w:ascii="Times New Roman" w:hAnsi="Times New Roman" w:cs="Times New Roman"/>
          <w:sz w:val="28"/>
          <w:szCs w:val="28"/>
        </w:rPr>
        <w:t xml:space="preserve"> </w:t>
      </w:r>
      <w:r w:rsidRPr="00BA0062">
        <w:rPr>
          <w:rFonts w:ascii="Times New Roman" w:hAnsi="Times New Roman" w:cs="Times New Roman"/>
          <w:sz w:val="28"/>
          <w:szCs w:val="28"/>
        </w:rPr>
        <w:t>содержания и формы; сущности и явления; возможности и действительности;</w:t>
      </w:r>
      <w:r w:rsidR="003C1D5F" w:rsidRPr="00BA0062">
        <w:rPr>
          <w:rFonts w:ascii="Times New Roman" w:hAnsi="Times New Roman" w:cs="Times New Roman"/>
          <w:sz w:val="28"/>
          <w:szCs w:val="28"/>
        </w:rPr>
        <w:t xml:space="preserve"> </w:t>
      </w:r>
      <w:r w:rsidRPr="00BA0062">
        <w:rPr>
          <w:rFonts w:ascii="Times New Roman" w:hAnsi="Times New Roman" w:cs="Times New Roman"/>
          <w:sz w:val="28"/>
          <w:szCs w:val="28"/>
        </w:rPr>
        <w:t>необходимого и случайного; причины и следствия.</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3. Относиться к объекту исследования как к объективной реальности.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4. Рассматривать исследуемые предметы и явления: а) всесторонне; б) во</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всеобщей связи и взаимозависимости; в) в непрерывном изменении, развитии;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г) конкретно-исторически.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5. Проверять полученные знания на практике.</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Все </w:t>
      </w:r>
      <w:r w:rsidRPr="00BA0062">
        <w:rPr>
          <w:rFonts w:ascii="Times New Roman" w:hAnsi="Times New Roman" w:cs="Times New Roman"/>
          <w:b/>
          <w:bCs/>
          <w:sz w:val="28"/>
          <w:szCs w:val="28"/>
        </w:rPr>
        <w:t xml:space="preserve">общенаучные методы </w:t>
      </w:r>
      <w:r w:rsidRPr="00BA0062">
        <w:rPr>
          <w:rFonts w:ascii="Times New Roman" w:hAnsi="Times New Roman" w:cs="Times New Roman"/>
          <w:sz w:val="28"/>
          <w:szCs w:val="28"/>
        </w:rPr>
        <w:t>для анализа целесообразно распределить</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на три группы: общелогические, теоретические и эмпирические.</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Общелогическими методами </w:t>
      </w:r>
      <w:r w:rsidRPr="00BA0062">
        <w:rPr>
          <w:rFonts w:ascii="Times New Roman" w:hAnsi="Times New Roman" w:cs="Times New Roman"/>
          <w:sz w:val="28"/>
          <w:szCs w:val="28"/>
        </w:rPr>
        <w:t>являются анализ, синтез, индукция, дедукция, аналогия.</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Анализ </w:t>
      </w:r>
      <w:r w:rsidRPr="00BA0062">
        <w:rPr>
          <w:rFonts w:ascii="Times New Roman" w:hAnsi="Times New Roman" w:cs="Times New Roman"/>
          <w:sz w:val="28"/>
          <w:szCs w:val="28"/>
        </w:rPr>
        <w:t xml:space="preserve">– это расчленение, разложение объекта исследования на составные части. Он лежит в основе аналитического метода исследования. Разновидностями анализа являются классификация и периодизация.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Синтез </w:t>
      </w:r>
      <w:r w:rsidRPr="00BA0062">
        <w:rPr>
          <w:rFonts w:ascii="Times New Roman" w:hAnsi="Times New Roman" w:cs="Times New Roman"/>
          <w:sz w:val="28"/>
          <w:szCs w:val="28"/>
        </w:rPr>
        <w:t xml:space="preserve">– это соединение отдельных сторон, частей объекта исследования в единое целое.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Индукция </w:t>
      </w:r>
      <w:r w:rsidRPr="00BA0062">
        <w:rPr>
          <w:rFonts w:ascii="Times New Roman" w:hAnsi="Times New Roman" w:cs="Times New Roman"/>
          <w:sz w:val="28"/>
          <w:szCs w:val="28"/>
        </w:rPr>
        <w:t>– это движение мысли (познания) от фактов, отдельных</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случаев к общему положению. Индуктивные умозаключения «наводят» на</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мысль, на общее.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Дедукция – </w:t>
      </w:r>
      <w:r w:rsidRPr="00BA0062">
        <w:rPr>
          <w:rFonts w:ascii="Times New Roman" w:hAnsi="Times New Roman" w:cs="Times New Roman"/>
          <w:sz w:val="28"/>
          <w:szCs w:val="28"/>
        </w:rPr>
        <w:t>это выведение единичного, частного из какого-либо общего положения; движение мысли (познания) от общих утверждений к утверждениям об отдельных предметах или явлениях. Посредством дедуктив-</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ных умозаключений «выводят» определенную мысль из других мыслей.</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Дедуктивный метод используется в криминалистике, которая учит, как необходимо применять общие положения методики расследования отдельных</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видов преступлений к частным случаям.</w:t>
      </w:r>
    </w:p>
    <w:p w:rsidR="00E476D0"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Аналогия </w:t>
      </w:r>
      <w:r w:rsidRPr="00BA0062">
        <w:rPr>
          <w:rFonts w:ascii="Times New Roman" w:hAnsi="Times New Roman" w:cs="Times New Roman"/>
          <w:sz w:val="28"/>
          <w:szCs w:val="28"/>
        </w:rPr>
        <w:t>– это способ получения знаний о предметах и явлениях на основании того, что они имеют сходство с другими; рассуждение, в котором</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из сходства изучаемых объектов в некоторых признаках делается заключение об их сходстве и в других признаках.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К методам </w:t>
      </w:r>
      <w:r w:rsidRPr="00BA0062">
        <w:rPr>
          <w:rFonts w:ascii="Times New Roman" w:hAnsi="Times New Roman" w:cs="Times New Roman"/>
          <w:b/>
          <w:bCs/>
          <w:i/>
          <w:iCs/>
          <w:sz w:val="28"/>
          <w:szCs w:val="28"/>
        </w:rPr>
        <w:t xml:space="preserve">теоретического уровня </w:t>
      </w:r>
      <w:r w:rsidRPr="00BA0062">
        <w:rPr>
          <w:rFonts w:ascii="Times New Roman" w:hAnsi="Times New Roman" w:cs="Times New Roman"/>
          <w:sz w:val="28"/>
          <w:szCs w:val="28"/>
        </w:rPr>
        <w:t>причисляют аксиоматический, гипотетический, формализацию, абстрагирование, обобщение, восхождение от</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абстрактного к конкретному, исторический, метод системного анализа.</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lastRenderedPageBreak/>
        <w:t xml:space="preserve">Аксиоматический метод – </w:t>
      </w:r>
      <w:r w:rsidRPr="00BA0062">
        <w:rPr>
          <w:rFonts w:ascii="Times New Roman" w:hAnsi="Times New Roman" w:cs="Times New Roman"/>
          <w:sz w:val="28"/>
          <w:szCs w:val="28"/>
        </w:rPr>
        <w:t>способ исследования, который состоит в</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том, что некоторые утверждения (аксиомы, постулаты) принимаются без</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доказательств и затем по определенным логическим правилам из них выводятся остальные знания.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Гипотетический метод – </w:t>
      </w:r>
      <w:r w:rsidRPr="00BA0062">
        <w:rPr>
          <w:rFonts w:ascii="Times New Roman" w:hAnsi="Times New Roman" w:cs="Times New Roman"/>
          <w:sz w:val="28"/>
          <w:szCs w:val="28"/>
        </w:rPr>
        <w:t>способ исследования с помощью научной</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гипотезы, т.е. предположения о причине, которая вызывает данное следствие,</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или о существовании некоторого явления или предмета.</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Разновидностью этого метода является гипотетико-дедуктивный способ исследования, сущность которого состоит в создании системы дедуктивно связанных между собой гипотез, из которых выводятся утверждения об эмпирических фактах.</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 структуру гипотетико-дедуктивного метода входит:</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1) выдвижение догадки (предположения) о причинах и закономерностях</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изучаемых явлений и предметов;</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2) отбор из множества догадок наиболее вероятной, правдоподобной;</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3) выведение из отобранного предположения (посылки) следствия</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(заключения) с помощью дедукции;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4) экспериментальная проверка выведенных из гипотезы следствий.</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Формализация </w:t>
      </w:r>
      <w:r w:rsidRPr="00BA0062">
        <w:rPr>
          <w:rFonts w:ascii="Times New Roman" w:hAnsi="Times New Roman" w:cs="Times New Roman"/>
          <w:sz w:val="28"/>
          <w:szCs w:val="28"/>
        </w:rPr>
        <w:t>– отображение явления или предмета в знаковой</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форме какого-либо искусственного языка (например, логики, математики,</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химии) и изучение этого явления или предмета путем операций с соответствующими знаками. Использование искусственного формализованного</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языка в научном исследовании позволяет устранить такие недостатки естественного языка, как многозначность, неточность, </w:t>
      </w:r>
      <w:proofErr w:type="gramStart"/>
      <w:r w:rsidRPr="00BA0062">
        <w:rPr>
          <w:rFonts w:ascii="Times New Roman" w:hAnsi="Times New Roman" w:cs="Times New Roman"/>
          <w:sz w:val="28"/>
          <w:szCs w:val="28"/>
        </w:rPr>
        <w:t>неопределенность.При</w:t>
      </w:r>
      <w:proofErr w:type="gramEnd"/>
      <w:r w:rsidRPr="00BA0062">
        <w:rPr>
          <w:rFonts w:ascii="Times New Roman" w:hAnsi="Times New Roman" w:cs="Times New Roman"/>
          <w:sz w:val="28"/>
          <w:szCs w:val="28"/>
        </w:rPr>
        <w:t xml:space="preserve"> формализации вместо рассуждений об объектах исследования оперируют со знаками (формулами). Путем операций с формулами искусственных языков можно получать новые формулы, доказывать истинность какого-либо положения.</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Формализация является основой для алгоритмизации и программирования, без которых не может обойтись компьютеризация знания и процесса исследования. Этот метод используется, например, для создания компьюте</w:t>
      </w:r>
      <w:r w:rsidR="007060B5" w:rsidRPr="00BA0062">
        <w:rPr>
          <w:rFonts w:ascii="Times New Roman" w:hAnsi="Times New Roman" w:cs="Times New Roman"/>
          <w:sz w:val="28"/>
          <w:szCs w:val="28"/>
        </w:rPr>
        <w:t>р</w:t>
      </w:r>
      <w:r w:rsidRPr="00BA0062">
        <w:rPr>
          <w:rFonts w:ascii="Times New Roman" w:hAnsi="Times New Roman" w:cs="Times New Roman"/>
          <w:sz w:val="28"/>
          <w:szCs w:val="28"/>
        </w:rPr>
        <w:t>ных программ.</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lastRenderedPageBreak/>
        <w:t xml:space="preserve">Абстрагирование </w:t>
      </w:r>
      <w:r w:rsidRPr="00BA0062">
        <w:rPr>
          <w:rFonts w:ascii="Times New Roman" w:hAnsi="Times New Roman" w:cs="Times New Roman"/>
          <w:sz w:val="28"/>
          <w:szCs w:val="28"/>
        </w:rPr>
        <w:t>– мысленное отвлечение от некоторых свойств и отношений изучаемого предмета и выделение интересующих исследователя</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свойств и отношений. Обычно при абстрагировании второстепенные свойства</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и связи исследуемого объекта отделяются от существенных свойств и связей.</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Виды абстрагирования: отождествление, т.е. выделение общих</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свойств и отношений изучаемых предметов, установление тождественного в</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них, абстрагирование от различий между ними, объединение предметов в особый класс; изолирование, т.е. выделение некоторых свойств и отношений, которые рассматриваются как самостоятельные предметы исследования. В</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теории выделяют и другие виды абстракции: потенциальной осуществимости,</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актуальной бесконечности.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Обобщение </w:t>
      </w:r>
      <w:r w:rsidRPr="00BA0062">
        <w:rPr>
          <w:rFonts w:ascii="Times New Roman" w:hAnsi="Times New Roman" w:cs="Times New Roman"/>
          <w:sz w:val="28"/>
          <w:szCs w:val="28"/>
        </w:rPr>
        <w:t>– установление общих свойств и отношений предметов и</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явлений; определение общего понятия, в котором отражены существенные,</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основные признаки предметов или явлений данного класса. Вместе с тем</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обобщение может выражаться в выделении не существенных, а любых</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признаков предмета или явления. Этот метод научного исследования опирается на философские категории общего, особенного и единичного.</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Восхождение от абстрактного к конкретному </w:t>
      </w:r>
      <w:r w:rsidRPr="00BA0062">
        <w:rPr>
          <w:rFonts w:ascii="Times New Roman" w:hAnsi="Times New Roman" w:cs="Times New Roman"/>
          <w:sz w:val="28"/>
          <w:szCs w:val="28"/>
        </w:rPr>
        <w:t>как метод научного познания состоит в том, что исследователь вначале находит главную связь изучаемого предмета (явления), затем, прослеживая, как она видоизменяется в</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различных условиях, открывает новые связи и таким путем отображает во</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всей полноте его сущность.</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Системный метод </w:t>
      </w:r>
      <w:r w:rsidRPr="00BA0062">
        <w:rPr>
          <w:rFonts w:ascii="Times New Roman" w:hAnsi="Times New Roman" w:cs="Times New Roman"/>
          <w:sz w:val="28"/>
          <w:szCs w:val="28"/>
        </w:rPr>
        <w:t>заключается в исследовании системы (т.е. определенной совокупности материальных или идеальных объектов), связей её компонентов и их связей с внешней средой. При этом выясняется, что эти взаимосвязи и взаимодействия приводят к возникновению новых свойств системы,</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которые отсутствуют у составляющих её объектов.</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К </w:t>
      </w:r>
      <w:r w:rsidRPr="00BA0062">
        <w:rPr>
          <w:rFonts w:ascii="Times New Roman" w:hAnsi="Times New Roman" w:cs="Times New Roman"/>
          <w:i/>
          <w:iCs/>
          <w:sz w:val="28"/>
          <w:szCs w:val="28"/>
        </w:rPr>
        <w:t xml:space="preserve">методам эмпирического уровня </w:t>
      </w:r>
      <w:r w:rsidRPr="00BA0062">
        <w:rPr>
          <w:rFonts w:ascii="Times New Roman" w:hAnsi="Times New Roman" w:cs="Times New Roman"/>
          <w:sz w:val="28"/>
          <w:szCs w:val="28"/>
        </w:rPr>
        <w:t>относятся: наблюдение, описание,</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счет, измерение, сравнение, эксперимент, моделирование.</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lastRenderedPageBreak/>
        <w:t xml:space="preserve">Наблюдение </w:t>
      </w:r>
      <w:r w:rsidRPr="00BA0062">
        <w:rPr>
          <w:rFonts w:ascii="Times New Roman" w:hAnsi="Times New Roman" w:cs="Times New Roman"/>
          <w:sz w:val="28"/>
          <w:szCs w:val="28"/>
        </w:rPr>
        <w:t>– это способ познания, основанный на непосредственном</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восприятии свойств предметов и явлений при помощи органов чувств. В ре-</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зультате наблюдения исследователь получает знания о внешних свойствах 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отношениях предметов и явлений.</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Описание </w:t>
      </w:r>
      <w:r w:rsidRPr="00BA0062">
        <w:rPr>
          <w:rFonts w:ascii="Times New Roman" w:hAnsi="Times New Roman" w:cs="Times New Roman"/>
          <w:sz w:val="28"/>
          <w:szCs w:val="28"/>
        </w:rPr>
        <w:t>– это фиксация признаков исследуемого объекта, которые</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устанавливаются, например, путем наблюдения или измерения. Описание</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бывает: 1) непосредственным, когда исследователь непосредственно воспри-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нимает и указывает признаки объекта; 2) опосредованным, когда исследова-</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тель отмечает признаки объекта, которые воспринимались другими лицами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(например, характеристики НЛО).</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Счет </w:t>
      </w:r>
      <w:r w:rsidRPr="00BA0062">
        <w:rPr>
          <w:rFonts w:ascii="Times New Roman" w:hAnsi="Times New Roman" w:cs="Times New Roman"/>
          <w:sz w:val="28"/>
          <w:szCs w:val="28"/>
        </w:rPr>
        <w:t xml:space="preserve">– это определение количественных соотношений объектов исследования или параметров, характеризующих их свойства. </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Измерение </w:t>
      </w:r>
      <w:r w:rsidRPr="00BA0062">
        <w:rPr>
          <w:rFonts w:ascii="Times New Roman" w:hAnsi="Times New Roman" w:cs="Times New Roman"/>
          <w:sz w:val="28"/>
          <w:szCs w:val="28"/>
        </w:rPr>
        <w:t>– это определение численного значения некоторой величины</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путем сравнения её с эталоном. В криминалистике измерение применяется</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для определения: расстояния между предметами; скорости движения транспортных средств, человека или иных объектов; длительности тех или иных</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явлений и процессов; температуры, размера, веса и т.п.</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Сравнение </w:t>
      </w:r>
      <w:r w:rsidRPr="00BA0062">
        <w:rPr>
          <w:rFonts w:ascii="Times New Roman" w:hAnsi="Times New Roman" w:cs="Times New Roman"/>
          <w:sz w:val="28"/>
          <w:szCs w:val="28"/>
        </w:rPr>
        <w:t>– это сопоставление признаков, присущих двум или нескольким объектам, установление различия между ними или нахождение в них</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общего.</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t xml:space="preserve">Эксперимент </w:t>
      </w:r>
      <w:r w:rsidRPr="00BA0062">
        <w:rPr>
          <w:rFonts w:ascii="Times New Roman" w:hAnsi="Times New Roman" w:cs="Times New Roman"/>
          <w:sz w:val="28"/>
          <w:szCs w:val="28"/>
        </w:rPr>
        <w:t>– это искусственное воспроизведение явления, процесса</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в заданных условиях, в ходе которого проверяется выдвигаемая гипотеза.</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Эксперименты могут быть классифицированы по различным основаниям:</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по отраслям научных исследований – физические, биологические, химические, социальные и т.д.;</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по характеру взаимодействия средства исследования с объектом –обычные (экспериментальные средства непосредственно взаимодействуют с</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исследуемым объектом) и модельные (модель замещает объект исследования). Последние делятся на мысленные (умственные, воображаемые) и материальные (реальные).</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Приведенная классификация не является исчерпывающей.</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i/>
          <w:iCs/>
          <w:sz w:val="28"/>
          <w:szCs w:val="28"/>
        </w:rPr>
        <w:lastRenderedPageBreak/>
        <w:t xml:space="preserve">Моделирование </w:t>
      </w:r>
      <w:r w:rsidRPr="00BA0062">
        <w:rPr>
          <w:rFonts w:ascii="Times New Roman" w:hAnsi="Times New Roman" w:cs="Times New Roman"/>
          <w:sz w:val="28"/>
          <w:szCs w:val="28"/>
        </w:rPr>
        <w:t>– это получение знаний об объекте исследования с</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помощью его заменителей – аналога, модели. Под моделью понимается</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мысленно представляемый или материально существующий аналог объекта.</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На основании сходства модели и моделируемого объекта выводы о ней по</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аналогии переносятся на этот объект.</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 теории моделирования различают:</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1) идеальные (мысленные, символические) модели, например, в виде рисунков, записей, знаков, математической интерпретации;</w:t>
      </w:r>
    </w:p>
    <w:p w:rsidR="002E52CF" w:rsidRPr="00BA0062" w:rsidRDefault="002E52CF"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2) материальные (натурные, вещественные) модели, например, макеты,</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муляжи, предметы-аналоги для опытов при экспертизах, реконструкция</w:t>
      </w:r>
      <w:r w:rsidR="007060B5" w:rsidRPr="00BA0062">
        <w:rPr>
          <w:rFonts w:ascii="Times New Roman" w:hAnsi="Times New Roman" w:cs="Times New Roman"/>
          <w:sz w:val="28"/>
          <w:szCs w:val="28"/>
        </w:rPr>
        <w:t xml:space="preserve"> </w:t>
      </w:r>
      <w:r w:rsidRPr="00BA0062">
        <w:rPr>
          <w:rFonts w:ascii="Times New Roman" w:hAnsi="Times New Roman" w:cs="Times New Roman"/>
          <w:sz w:val="28"/>
          <w:szCs w:val="28"/>
        </w:rPr>
        <w:t>внешнего облика человека по методу М.М. Герасимова.</w:t>
      </w:r>
    </w:p>
    <w:p w:rsidR="007060B5" w:rsidRPr="00BA0062" w:rsidRDefault="007060B5"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Всеобщие философские методы реализуются на каждом из этапов </w:t>
      </w:r>
      <w:r w:rsidR="009E2062" w:rsidRPr="00BA0062">
        <w:rPr>
          <w:rFonts w:ascii="Times New Roman" w:hAnsi="Times New Roman" w:cs="Times New Roman"/>
          <w:sz w:val="28"/>
          <w:szCs w:val="28"/>
        </w:rPr>
        <w:t xml:space="preserve">продготовки, проведения исследований и внедрения  их результатов в жизненный цикл. </w:t>
      </w:r>
    </w:p>
    <w:p w:rsidR="00AC70A1" w:rsidRPr="00BA0062" w:rsidRDefault="00AC70A1" w:rsidP="00BA0062">
      <w:pPr>
        <w:pStyle w:val="HTML0"/>
        <w:spacing w:line="312" w:lineRule="auto"/>
        <w:ind w:left="-567" w:firstLine="709"/>
        <w:jc w:val="both"/>
        <w:textAlignment w:val="top"/>
        <w:rPr>
          <w:rFonts w:ascii="Times New Roman" w:hAnsi="Times New Roman" w:cs="Times New Roman"/>
          <w:b/>
          <w:color w:val="auto"/>
          <w:sz w:val="28"/>
          <w:szCs w:val="28"/>
        </w:rPr>
      </w:pPr>
      <w:r w:rsidRPr="00BA0062">
        <w:rPr>
          <w:rFonts w:ascii="Times New Roman" w:hAnsi="Times New Roman" w:cs="Times New Roman"/>
          <w:b/>
          <w:color w:val="auto"/>
          <w:sz w:val="28"/>
          <w:szCs w:val="28"/>
        </w:rPr>
        <w:t xml:space="preserve">Классификация научно-исследовательских работ (НИР). Основные этапы выполнения НИР. Критерии актуальности НИР по водоснабжению и водоотведению.  </w:t>
      </w:r>
    </w:p>
    <w:p w:rsidR="00AC70A1" w:rsidRPr="00BA0062" w:rsidRDefault="00AC70A1" w:rsidP="00BA0062">
      <w:pPr>
        <w:autoSpaceDE w:val="0"/>
        <w:autoSpaceDN w:val="0"/>
        <w:adjustRightInd w:val="0"/>
        <w:spacing w:after="0" w:line="360" w:lineRule="auto"/>
        <w:ind w:left="-567" w:firstLine="709"/>
        <w:jc w:val="both"/>
        <w:rPr>
          <w:rFonts w:ascii="Times New Roman" w:hAnsi="Times New Roman" w:cs="Times New Roman"/>
          <w:sz w:val="28"/>
          <w:szCs w:val="28"/>
        </w:rPr>
      </w:pPr>
    </w:p>
    <w:p w:rsidR="00946760" w:rsidRPr="00BA0062" w:rsidRDefault="00946760" w:rsidP="00BA0062">
      <w:pPr>
        <w:pStyle w:val="Web"/>
        <w:spacing w:line="360" w:lineRule="auto"/>
        <w:ind w:left="-567" w:firstLine="709"/>
        <w:jc w:val="both"/>
        <w:rPr>
          <w:b/>
          <w:bCs/>
          <w:color w:val="auto"/>
          <w:sz w:val="28"/>
          <w:szCs w:val="28"/>
        </w:rPr>
      </w:pPr>
      <w:r w:rsidRPr="00BA0062">
        <w:rPr>
          <w:b/>
          <w:bCs/>
          <w:color w:val="auto"/>
          <w:sz w:val="28"/>
          <w:szCs w:val="28"/>
        </w:rPr>
        <w:t>Подготовительный этап научно-исследовательской работы.</w:t>
      </w:r>
    </w:p>
    <w:p w:rsidR="00AD7D4E" w:rsidRPr="00BA0062" w:rsidRDefault="00AD7D4E" w:rsidP="00BA0062">
      <w:pPr>
        <w:pStyle w:val="a3"/>
        <w:numPr>
          <w:ilvl w:val="0"/>
          <w:numId w:val="7"/>
        </w:numPr>
        <w:autoSpaceDE w:val="0"/>
        <w:autoSpaceDN w:val="0"/>
        <w:adjustRightInd w:val="0"/>
        <w:spacing w:after="0" w:line="288" w:lineRule="auto"/>
        <w:ind w:left="-567" w:firstLine="709"/>
        <w:jc w:val="both"/>
        <w:rPr>
          <w:rFonts w:ascii="Times New Roman" w:hAnsi="Times New Roman" w:cs="Times New Roman"/>
          <w:b/>
          <w:bCs/>
          <w:iCs/>
          <w:sz w:val="28"/>
          <w:szCs w:val="28"/>
        </w:rPr>
      </w:pPr>
      <w:r w:rsidRPr="00BA0062">
        <w:rPr>
          <w:rFonts w:ascii="Times New Roman" w:hAnsi="Times New Roman" w:cs="Times New Roman"/>
          <w:b/>
          <w:bCs/>
          <w:iCs/>
          <w:sz w:val="28"/>
          <w:szCs w:val="28"/>
        </w:rPr>
        <w:t>Выбор темы научного исследования</w:t>
      </w:r>
      <w:r w:rsidR="00AC70A1" w:rsidRPr="00BA0062">
        <w:rPr>
          <w:rFonts w:ascii="Times New Roman" w:hAnsi="Times New Roman" w:cs="Times New Roman"/>
          <w:b/>
          <w:bCs/>
          <w:iCs/>
          <w:sz w:val="28"/>
          <w:szCs w:val="28"/>
        </w:rPr>
        <w:t>.</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Тема научно-исследовательской работы может быть отнесена к определенному научному направлению или к научной проблеме. Под науч</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ным направлением понимается наука, комплекс наук или научных проблем, в области которых ведутся исследования. </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Научная проблема – это совокупность сложных теоретических и(или) практических задач; совокупность тем научно-исследовательской работы. Проблема может быть отраслевой, межотраслевой, глобальной. </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Научная тема – это сложная, требующая решения задача. Темы могут быть теоретическими, практическими и </w:t>
      </w:r>
      <w:proofErr w:type="gramStart"/>
      <w:r w:rsidRPr="00BA0062">
        <w:rPr>
          <w:rFonts w:ascii="Times New Roman" w:hAnsi="Times New Roman" w:cs="Times New Roman"/>
          <w:sz w:val="28"/>
          <w:szCs w:val="28"/>
        </w:rPr>
        <w:t>смешанными.Теоретические</w:t>
      </w:r>
      <w:proofErr w:type="gramEnd"/>
      <w:r w:rsidRPr="00BA0062">
        <w:rPr>
          <w:rFonts w:ascii="Times New Roman" w:hAnsi="Times New Roman" w:cs="Times New Roman"/>
          <w:sz w:val="28"/>
          <w:szCs w:val="28"/>
        </w:rPr>
        <w:t xml:space="preserve"> темы разрабатываются преимущественно с использованием литературных источников. Считается, что правильный выбор темы работы наполовину обеспечивает успешное ее </w:t>
      </w:r>
      <w:proofErr w:type="gramStart"/>
      <w:r w:rsidRPr="00BA0062">
        <w:rPr>
          <w:rFonts w:ascii="Times New Roman" w:hAnsi="Times New Roman" w:cs="Times New Roman"/>
          <w:sz w:val="28"/>
          <w:szCs w:val="28"/>
        </w:rPr>
        <w:t>выполнение.Темы</w:t>
      </w:r>
      <w:proofErr w:type="gramEnd"/>
      <w:r w:rsidRPr="00BA0062">
        <w:rPr>
          <w:rFonts w:ascii="Times New Roman" w:hAnsi="Times New Roman" w:cs="Times New Roman"/>
          <w:sz w:val="28"/>
          <w:szCs w:val="28"/>
        </w:rPr>
        <w:t xml:space="preserve"> курсовых и выпускных квалификационных работ </w:t>
      </w:r>
      <w:r w:rsidRPr="00BA0062">
        <w:rPr>
          <w:rFonts w:ascii="Times New Roman" w:hAnsi="Times New Roman" w:cs="Times New Roman"/>
          <w:sz w:val="28"/>
          <w:szCs w:val="28"/>
        </w:rPr>
        <w:lastRenderedPageBreak/>
        <w:t>(дипломных работ , магистерских диссертаций) определяются кафедрами. Тематика должна соответствовать программам курсов учебных дисциплин и учебным планам. При выборе темы рекомендуется учитывать: ее актуальность, новизну, теоретическую и практическую значимость, соответствие профилю работы после окончания вуза, наличие или отсутствие литературы и практических материалов, наработки самого студента по теме в виде курсовых работ и научных докладов, а также интерес студента к выбранной теме, его субъективные возможности провести необходимые исследования.</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Научными руководителями (консультантами) назначаются, как правило, профессора и преподаватели, имеющие ученую степень или ученое звание, а в отдельных случаях опытные высококвалифицированные кафедр и других организаций.</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Научный руководитель:</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1) выдает студенту задание на выполнение дипломной работы</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2) помогает студенту составить план работы;</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3) рекомендует основную литературу, справочные и архивные мате-</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риалы;</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4) консультирует относительно выбора методов исследования, сбора,</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обобщения и анализа материалов практики, оформления работы;</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5)контролирует выполнение задания;</w:t>
      </w:r>
    </w:p>
    <w:p w:rsidR="00AD7D4E" w:rsidRPr="00BA0062" w:rsidRDefault="00AD7D4E" w:rsidP="00BA0062">
      <w:pPr>
        <w:autoSpaceDE w:val="0"/>
        <w:autoSpaceDN w:val="0"/>
        <w:adjustRightInd w:val="0"/>
        <w:spacing w:after="0" w:line="288"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6)проверяет выполненную работу, составляет на нее отзыв.</w:t>
      </w:r>
    </w:p>
    <w:p w:rsidR="00AC70A1" w:rsidRPr="00BA0062" w:rsidRDefault="00AC70A1" w:rsidP="00BA0062">
      <w:pPr>
        <w:autoSpaceDE w:val="0"/>
        <w:autoSpaceDN w:val="0"/>
        <w:adjustRightInd w:val="0"/>
        <w:spacing w:after="0" w:line="288" w:lineRule="auto"/>
        <w:ind w:left="-567" w:firstLine="709"/>
        <w:jc w:val="both"/>
        <w:rPr>
          <w:rFonts w:ascii="Times New Roman" w:hAnsi="Times New Roman" w:cs="Times New Roman"/>
          <w:sz w:val="28"/>
          <w:szCs w:val="28"/>
        </w:rPr>
      </w:pPr>
    </w:p>
    <w:p w:rsidR="00AD7D4E" w:rsidRPr="00BA0062" w:rsidRDefault="00AD7D4E" w:rsidP="00BA0062">
      <w:pPr>
        <w:pStyle w:val="a3"/>
        <w:numPr>
          <w:ilvl w:val="0"/>
          <w:numId w:val="7"/>
        </w:numPr>
        <w:autoSpaceDE w:val="0"/>
        <w:autoSpaceDN w:val="0"/>
        <w:adjustRightInd w:val="0"/>
        <w:spacing w:after="0" w:line="312" w:lineRule="auto"/>
        <w:ind w:left="-567" w:firstLine="709"/>
        <w:jc w:val="both"/>
        <w:rPr>
          <w:rFonts w:ascii="Times New Roman" w:hAnsi="Times New Roman" w:cs="Times New Roman"/>
          <w:b/>
          <w:bCs/>
          <w:iCs/>
          <w:sz w:val="28"/>
          <w:szCs w:val="28"/>
        </w:rPr>
      </w:pPr>
      <w:r w:rsidRPr="00BA0062">
        <w:rPr>
          <w:rFonts w:ascii="Times New Roman" w:hAnsi="Times New Roman" w:cs="Times New Roman"/>
          <w:b/>
          <w:bCs/>
          <w:iCs/>
          <w:sz w:val="28"/>
          <w:szCs w:val="28"/>
        </w:rPr>
        <w:t>планирование научно-исследовательской работы</w:t>
      </w:r>
    </w:p>
    <w:p w:rsidR="00AC70A1" w:rsidRPr="00BA0062" w:rsidRDefault="00AC70A1" w:rsidP="00BA0062">
      <w:pPr>
        <w:pStyle w:val="a3"/>
        <w:autoSpaceDE w:val="0"/>
        <w:autoSpaceDN w:val="0"/>
        <w:adjustRightInd w:val="0"/>
        <w:spacing w:after="0" w:line="312" w:lineRule="auto"/>
        <w:ind w:left="-567" w:firstLine="709"/>
        <w:jc w:val="both"/>
        <w:rPr>
          <w:rFonts w:ascii="Times New Roman" w:hAnsi="Times New Roman" w:cs="Times New Roman"/>
          <w:b/>
          <w:bCs/>
          <w:iCs/>
          <w:sz w:val="28"/>
          <w:szCs w:val="28"/>
        </w:rPr>
      </w:pP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Планирование научно-исследовательской работы имеет важное зна-</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чение для ее рациональной организации.</w:t>
      </w:r>
      <w:r w:rsidR="00450271" w:rsidRPr="00BA0062">
        <w:rPr>
          <w:rFonts w:ascii="Times New Roman" w:hAnsi="Times New Roman" w:cs="Times New Roman"/>
          <w:sz w:val="28"/>
          <w:szCs w:val="28"/>
        </w:rPr>
        <w:t xml:space="preserve"> </w:t>
      </w:r>
      <w:r w:rsidRPr="00BA0062">
        <w:rPr>
          <w:rFonts w:ascii="Times New Roman" w:hAnsi="Times New Roman" w:cs="Times New Roman"/>
          <w:sz w:val="28"/>
          <w:szCs w:val="28"/>
        </w:rPr>
        <w:t>Научно-исследовательские организации и образовательные учреждения разрабатывают планы работы на год на основе целевых комплексных программ, долгосрочных научных и научно-технических программ,</w:t>
      </w:r>
      <w:r w:rsidR="00450271" w:rsidRPr="00BA0062">
        <w:rPr>
          <w:rFonts w:ascii="Times New Roman" w:hAnsi="Times New Roman" w:cs="Times New Roman"/>
          <w:sz w:val="28"/>
          <w:szCs w:val="28"/>
        </w:rPr>
        <w:t xml:space="preserve"> </w:t>
      </w:r>
      <w:r w:rsidRPr="00BA0062">
        <w:rPr>
          <w:rFonts w:ascii="Times New Roman" w:hAnsi="Times New Roman" w:cs="Times New Roman"/>
          <w:sz w:val="28"/>
          <w:szCs w:val="28"/>
        </w:rPr>
        <w:t>хозяйственных договоров и заявок на исследования, представленных заказчиками. Научная работа кафедр учебных заведений организуется и проводится всоответствии с планами работы на учебный год. Профессора, преподаватели</w:t>
      </w:r>
      <w:r w:rsidR="00450271" w:rsidRPr="00BA0062">
        <w:rPr>
          <w:rFonts w:ascii="Times New Roman" w:hAnsi="Times New Roman" w:cs="Times New Roman"/>
          <w:sz w:val="28"/>
          <w:szCs w:val="28"/>
        </w:rPr>
        <w:t xml:space="preserve"> </w:t>
      </w:r>
      <w:r w:rsidRPr="00BA0062">
        <w:rPr>
          <w:rFonts w:ascii="Times New Roman" w:hAnsi="Times New Roman" w:cs="Times New Roman"/>
          <w:sz w:val="28"/>
          <w:szCs w:val="28"/>
        </w:rPr>
        <w:t>и аспиранты выполняют научно-исследовательские работы по индивидуальным планам.</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Планируется и научно-исследовательская работа студентов. Планы ра-</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боты учебных заведений и кафедр могут содержать соответствующий раздел</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о НИРСе. По планам работают студенческие научные кружки и проблемные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группы.</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В научно-исследовательских и образовательных учреждениях по темам научно-исследовательских работ составляются рабочие программы и</w:t>
      </w:r>
      <w:r w:rsidR="00450271" w:rsidRPr="00BA0062">
        <w:rPr>
          <w:rFonts w:ascii="Times New Roman" w:hAnsi="Times New Roman" w:cs="Times New Roman"/>
          <w:sz w:val="28"/>
          <w:szCs w:val="28"/>
        </w:rPr>
        <w:t xml:space="preserve"> </w:t>
      </w:r>
      <w:r w:rsidRPr="00BA0062">
        <w:rPr>
          <w:rFonts w:ascii="Times New Roman" w:hAnsi="Times New Roman" w:cs="Times New Roman"/>
          <w:sz w:val="28"/>
          <w:szCs w:val="28"/>
        </w:rPr>
        <w:t xml:space="preserve">планы-графики их выполнения. При подготовке монографий, </w:t>
      </w:r>
      <w:proofErr w:type="gramStart"/>
      <w:r w:rsidRPr="00BA0062">
        <w:rPr>
          <w:rFonts w:ascii="Times New Roman" w:hAnsi="Times New Roman" w:cs="Times New Roman"/>
          <w:sz w:val="28"/>
          <w:szCs w:val="28"/>
        </w:rPr>
        <w:t>учебников,учебных</w:t>
      </w:r>
      <w:proofErr w:type="gramEnd"/>
      <w:r w:rsidRPr="00BA0062">
        <w:rPr>
          <w:rFonts w:ascii="Times New Roman" w:hAnsi="Times New Roman" w:cs="Times New Roman"/>
          <w:sz w:val="28"/>
          <w:szCs w:val="28"/>
        </w:rPr>
        <w:t xml:space="preserve"> пособий и лекций разрабатываются планы-проспекты этих работ.</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b/>
          <w:bCs/>
          <w:sz w:val="28"/>
          <w:szCs w:val="28"/>
        </w:rPr>
        <w:t xml:space="preserve">Рабочая программа </w:t>
      </w:r>
      <w:r w:rsidRPr="00BA0062">
        <w:rPr>
          <w:rFonts w:ascii="Times New Roman" w:hAnsi="Times New Roman" w:cs="Times New Roman"/>
          <w:sz w:val="28"/>
          <w:szCs w:val="28"/>
        </w:rPr>
        <w:t xml:space="preserve">– это изложение общей концепции исследования в соответствии с его целями и гипотезами. Она состоит, как </w:t>
      </w:r>
      <w:proofErr w:type="gramStart"/>
      <w:r w:rsidRPr="00BA0062">
        <w:rPr>
          <w:rFonts w:ascii="Times New Roman" w:hAnsi="Times New Roman" w:cs="Times New Roman"/>
          <w:sz w:val="28"/>
          <w:szCs w:val="28"/>
        </w:rPr>
        <w:t>правило,из</w:t>
      </w:r>
      <w:proofErr w:type="gramEnd"/>
      <w:r w:rsidRPr="00BA0062">
        <w:rPr>
          <w:rFonts w:ascii="Times New Roman" w:hAnsi="Times New Roman" w:cs="Times New Roman"/>
          <w:sz w:val="28"/>
          <w:szCs w:val="28"/>
        </w:rPr>
        <w:t xml:space="preserve"> двух разделов: методологического и процедурного.</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b/>
          <w:bCs/>
          <w:iCs/>
          <w:sz w:val="28"/>
          <w:szCs w:val="28"/>
        </w:rPr>
        <w:t xml:space="preserve">Методологический раздел </w:t>
      </w:r>
      <w:r w:rsidRPr="00BA0062">
        <w:rPr>
          <w:rFonts w:ascii="Times New Roman" w:hAnsi="Times New Roman" w:cs="Times New Roman"/>
          <w:sz w:val="28"/>
          <w:szCs w:val="28"/>
        </w:rPr>
        <w:t>включает:</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1) формулировку проблемы или темы;</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2) определение объекта и предмета исследования;</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3) определение цели и постановку задач исследования;</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4) интерпретацию основных понятий;</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5) формулировку рабочих гипотез.</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Эмпирическая интерпретация – это определение эмпирических зна-</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чений основных теоретических понятий, перевод их на язык наблюдаемых</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фактов. Эмпирически интерпретировать понятие – это значит найти такой</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показатель (индикатор, референт), который отражал бы определенный</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важный признак содержания понятия и который можно было бы измерить.</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Предположим, изучается практика квалификации хищений по признаку «с</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причинением значительного ущерба гражданину». Какое содержание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вкладывается в понятие значительного ущерба гражданину? Чтобы отве-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тить на этот вопрос, необходимо определить эмпирическое значение на-</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званного понятия.</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Формулировка рабочих гипотез. Гипотеза как научное предположение,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выдвигаемое для объяснения каких-либо фактов, явлений и процессов, явля-</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ется важным инструментом успешного решения исследовательских задач.</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Программа исследования может быть ориентирована на одну или несколько</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гипотез. Различают гипотезы: описательные, объяснительные и прогнозные,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основные и неосновные, первичные и вторичные, гипотезы-основания и ги-</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 xml:space="preserve">потезы-следствия </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b/>
          <w:bCs/>
          <w:iCs/>
          <w:sz w:val="28"/>
          <w:szCs w:val="28"/>
        </w:rPr>
        <w:t xml:space="preserve">Процедурный раздел </w:t>
      </w:r>
      <w:r w:rsidRPr="00BA0062">
        <w:rPr>
          <w:rFonts w:ascii="Times New Roman" w:hAnsi="Times New Roman" w:cs="Times New Roman"/>
          <w:iCs/>
          <w:sz w:val="28"/>
          <w:szCs w:val="28"/>
        </w:rPr>
        <w:t>рабочей программы включает:</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1) принципиальный план исследования;</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2) изложение основных процедур сбора и анализа эмпирического материала.</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lastRenderedPageBreak/>
        <w:t xml:space="preserve">Конкретное научное исследование осуществляется по </w:t>
      </w:r>
      <w:r w:rsidRPr="00BA0062">
        <w:rPr>
          <w:rFonts w:ascii="Times New Roman" w:hAnsi="Times New Roman" w:cs="Times New Roman"/>
          <w:b/>
          <w:bCs/>
          <w:iCs/>
          <w:sz w:val="28"/>
          <w:szCs w:val="28"/>
        </w:rPr>
        <w:t>принципиальному плану</w:t>
      </w:r>
      <w:r w:rsidRPr="00BA0062">
        <w:rPr>
          <w:rFonts w:ascii="Times New Roman" w:hAnsi="Times New Roman" w:cs="Times New Roman"/>
          <w:iCs/>
          <w:sz w:val="28"/>
          <w:szCs w:val="28"/>
        </w:rPr>
        <w:t>, который строится в зависимости от количества информации об объекте исследования. Планы бывают разведывательные, аналитические (описательные) и экспериментальные.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При составлении плана следует стремиться, чтобы: а) вопросы соответствовали выбранной теме и не выходили за ее пределы; б) вопросы темы располагались в логической последовательности; в) в него обязательно</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были включены вопросы темы, отражающие основные аспекты исследования; г) тема была исследована всесторонне.</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План не является окончательным и в процессе исследования может</w:t>
      </w:r>
      <w:r w:rsidR="00450271" w:rsidRPr="00BA0062">
        <w:rPr>
          <w:rFonts w:ascii="Times New Roman" w:hAnsi="Times New Roman" w:cs="Times New Roman"/>
          <w:iCs/>
          <w:sz w:val="28"/>
          <w:szCs w:val="28"/>
        </w:rPr>
        <w:t xml:space="preserve"> </w:t>
      </w:r>
      <w:r w:rsidRPr="00BA0062">
        <w:rPr>
          <w:rFonts w:ascii="Times New Roman" w:hAnsi="Times New Roman" w:cs="Times New Roman"/>
          <w:iCs/>
          <w:sz w:val="28"/>
          <w:szCs w:val="28"/>
        </w:rPr>
        <w:t>меняться, т.к. могут быть найдены новые аспекты изучения объекта и решения научной задачи.</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Чтобы упорядочить основные этапы научно-исследовательской работы в соответствии с планом (программой) исследования, календарными</w:t>
      </w:r>
      <w:r w:rsidR="00450271" w:rsidRPr="00BA0062">
        <w:rPr>
          <w:rFonts w:ascii="Times New Roman" w:hAnsi="Times New Roman" w:cs="Times New Roman"/>
          <w:iCs/>
          <w:sz w:val="28"/>
          <w:szCs w:val="28"/>
        </w:rPr>
        <w:t xml:space="preserve"> </w:t>
      </w:r>
      <w:r w:rsidRPr="00BA0062">
        <w:rPr>
          <w:rFonts w:ascii="Times New Roman" w:hAnsi="Times New Roman" w:cs="Times New Roman"/>
          <w:iCs/>
          <w:sz w:val="28"/>
          <w:szCs w:val="28"/>
        </w:rPr>
        <w:t>сроками, материальными затратами, составляется рабочий план (план-</w:t>
      </w:r>
      <w:r w:rsidR="00450271" w:rsidRPr="00BA0062">
        <w:rPr>
          <w:rFonts w:ascii="Times New Roman" w:hAnsi="Times New Roman" w:cs="Times New Roman"/>
          <w:iCs/>
          <w:sz w:val="28"/>
          <w:szCs w:val="28"/>
        </w:rPr>
        <w:t>график) выполнения работ.</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Студент должен уметь так выстроить логическую очередность выполнения работ, чтобы она в установленные сроки привела к достижению</w:t>
      </w:r>
      <w:r w:rsidR="00450271" w:rsidRPr="00BA0062">
        <w:rPr>
          <w:rFonts w:ascii="Times New Roman" w:hAnsi="Times New Roman" w:cs="Times New Roman"/>
          <w:iCs/>
          <w:sz w:val="28"/>
          <w:szCs w:val="28"/>
        </w:rPr>
        <w:t xml:space="preserve"> </w:t>
      </w:r>
      <w:r w:rsidRPr="00BA0062">
        <w:rPr>
          <w:rFonts w:ascii="Times New Roman" w:hAnsi="Times New Roman" w:cs="Times New Roman"/>
          <w:iCs/>
          <w:sz w:val="28"/>
          <w:szCs w:val="28"/>
        </w:rPr>
        <w:t>поставленной цели и решению научной задачи. В работе необходимо вы-</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делить главное, на чем следует сосредоточить внимание в данный момент,</w:t>
      </w:r>
    </w:p>
    <w:p w:rsidR="00AD7D4E" w:rsidRPr="00BA0062" w:rsidRDefault="00AD7D4E"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но вместе с тем нельзя упускать из поля зрения детали. «Научиться нетолько смотреть, но и видеть, замечать важные частности, большое – вмалом, не уклоняясь от намеченной главной линии исследования, – это</w:t>
      </w:r>
      <w:r w:rsidR="00320AF3" w:rsidRPr="00BA0062">
        <w:rPr>
          <w:rFonts w:ascii="Times New Roman" w:hAnsi="Times New Roman" w:cs="Times New Roman"/>
          <w:iCs/>
          <w:sz w:val="28"/>
          <w:szCs w:val="28"/>
        </w:rPr>
        <w:t xml:space="preserve"> </w:t>
      </w:r>
      <w:r w:rsidR="00450271" w:rsidRPr="00BA0062">
        <w:rPr>
          <w:rFonts w:ascii="Times New Roman" w:hAnsi="Times New Roman" w:cs="Times New Roman"/>
          <w:iCs/>
          <w:sz w:val="28"/>
          <w:szCs w:val="28"/>
        </w:rPr>
        <w:t>очень важное качество ученого»</w:t>
      </w:r>
      <w:r w:rsidRPr="00BA0062">
        <w:rPr>
          <w:rFonts w:ascii="Times New Roman" w:hAnsi="Times New Roman" w:cs="Times New Roman"/>
          <w:iCs/>
          <w:sz w:val="28"/>
          <w:szCs w:val="28"/>
        </w:rPr>
        <w:t>.</w:t>
      </w:r>
    </w:p>
    <w:p w:rsidR="00450271" w:rsidRPr="00BA0062" w:rsidRDefault="00450271"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 xml:space="preserve">Практическое занятие </w:t>
      </w:r>
    </w:p>
    <w:p w:rsidR="00320AF3" w:rsidRPr="00BA0062" w:rsidRDefault="00450271"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Пример составления графика работ.</w:t>
      </w:r>
      <w:r w:rsidR="00320AF3" w:rsidRPr="00BA0062">
        <w:rPr>
          <w:rFonts w:ascii="Times New Roman" w:hAnsi="Times New Roman" w:cs="Times New Roman"/>
          <w:iCs/>
          <w:sz w:val="28"/>
          <w:szCs w:val="28"/>
        </w:rPr>
        <w:t xml:space="preserve"> </w:t>
      </w:r>
    </w:p>
    <w:p w:rsidR="00450271" w:rsidRPr="00BA0062" w:rsidRDefault="00320AF3" w:rsidP="00BA0062">
      <w:pPr>
        <w:autoSpaceDE w:val="0"/>
        <w:autoSpaceDN w:val="0"/>
        <w:adjustRightInd w:val="0"/>
        <w:spacing w:after="0" w:line="312" w:lineRule="auto"/>
        <w:ind w:left="-567" w:firstLine="709"/>
        <w:jc w:val="both"/>
        <w:rPr>
          <w:rFonts w:ascii="Times New Roman" w:hAnsi="Times New Roman" w:cs="Times New Roman"/>
          <w:iCs/>
          <w:sz w:val="28"/>
          <w:szCs w:val="28"/>
        </w:rPr>
      </w:pPr>
      <w:r w:rsidRPr="00BA0062">
        <w:rPr>
          <w:rFonts w:ascii="Times New Roman" w:hAnsi="Times New Roman" w:cs="Times New Roman"/>
          <w:iCs/>
          <w:sz w:val="28"/>
          <w:szCs w:val="28"/>
        </w:rPr>
        <w:t>Построение жизненного цикла, построение графа целей</w:t>
      </w:r>
    </w:p>
    <w:p w:rsidR="00320AF3" w:rsidRPr="00BA0062" w:rsidRDefault="00320AF3" w:rsidP="00BA0062">
      <w:pPr>
        <w:autoSpaceDE w:val="0"/>
        <w:autoSpaceDN w:val="0"/>
        <w:adjustRightInd w:val="0"/>
        <w:spacing w:after="0"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Рассмотрим цикл исследований.</w: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type id="_x0000_t202" coordsize="21600,21600" o:spt="202" path="m,l,21600r21600,l21600,xe">
            <v:stroke joinstyle="miter"/>
            <v:path gradientshapeok="t" o:connecttype="rect"/>
          </v:shapetype>
          <v:shape id="_x0000_s1106" type="#_x0000_t202" style="position:absolute;left:0;text-align:left;margin-left:144.55pt;margin-top:11.4pt;width:171pt;height:59.6pt;z-index:251691520">
            <v:textbox style="mso-next-textbox:#_x0000_s1106">
              <w:txbxContent>
                <w:p w:rsidR="00AF004E" w:rsidRPr="00F8469A" w:rsidRDefault="00AF004E" w:rsidP="00320AF3">
                  <w:pPr>
                    <w:rPr>
                      <w:rFonts w:ascii="Times New Roman" w:hAnsi="Times New Roman" w:cs="Times New Roman"/>
                    </w:rPr>
                  </w:pPr>
                  <w:r w:rsidRPr="00F8469A">
                    <w:rPr>
                      <w:rFonts w:ascii="Times New Roman" w:hAnsi="Times New Roman" w:cs="Times New Roman"/>
                    </w:rPr>
                    <w:t>Цели  проведения исследований, (создания  технологического  процесса, об</w:t>
                  </w:r>
                  <w:r>
                    <w:rPr>
                      <w:rFonts w:ascii="Times New Roman" w:hAnsi="Times New Roman" w:cs="Times New Roman"/>
                    </w:rPr>
                    <w:t>орудования)</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07" style="position:absolute;left:0;text-align:left;z-index:251692544" from="308.7pt,20.55pt" to="362.7pt,74.55pt">
            <v:stroke startarrow="open" endarrow="open"/>
          </v:line>
        </w:pict>
      </w:r>
      <w:r>
        <w:rPr>
          <w:noProof/>
          <w:color w:val="auto"/>
          <w:sz w:val="26"/>
          <w:szCs w:val="26"/>
        </w:rPr>
        <w:pict>
          <v:line id="_x0000_s1108" style="position:absolute;left:0;text-align:left;flip:x;z-index:251693568" from="81pt,20.55pt" to="2in,74.55pt">
            <v:stroke startarrow="open" endarrow="open"/>
          </v:line>
        </w:pict>
      </w:r>
      <w:r>
        <w:rPr>
          <w:noProof/>
          <w:color w:val="auto"/>
          <w:sz w:val="26"/>
          <w:szCs w:val="26"/>
        </w:rPr>
        <w:pict>
          <v:line id="_x0000_s1109" style="position:absolute;left:0;text-align:left;z-index:251694592" from="234pt,23.4pt" to="234pt,77.4pt">
            <v:stroke startarrow="open" endarrow="open"/>
          </v:line>
        </w:pict>
      </w:r>
    </w:p>
    <w:p w:rsidR="00320AF3" w:rsidRPr="00BA0062" w:rsidRDefault="00320AF3" w:rsidP="00BA0062">
      <w:pPr>
        <w:pStyle w:val="Web"/>
        <w:spacing w:line="360" w:lineRule="auto"/>
        <w:ind w:left="-567" w:firstLine="709"/>
        <w:rPr>
          <w:color w:val="auto"/>
          <w:sz w:val="26"/>
          <w:szCs w:val="26"/>
        </w:rPr>
      </w:pP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10" type="#_x0000_t202" style="position:absolute;left:0;text-align:left;margin-left:5.7pt;margin-top:1.7pt;width:138.85pt;height:56pt;z-index:251695616">
            <v:textbox style="mso-next-textbox:#_x0000_s1110">
              <w:txbxContent>
                <w:p w:rsidR="00AF004E" w:rsidRDefault="00AF004E" w:rsidP="00320AF3">
                  <w:r>
                    <w:t>Внедрение результатов исследований  в жизненный цикл обучения</w:t>
                  </w:r>
                </w:p>
                <w:p w:rsidR="00AF004E" w:rsidRDefault="00AF004E" w:rsidP="00320AF3"/>
              </w:txbxContent>
            </v:textbox>
          </v:shape>
        </w:pict>
      </w:r>
      <w:r>
        <w:rPr>
          <w:noProof/>
          <w:color w:val="auto"/>
          <w:sz w:val="26"/>
          <w:szCs w:val="26"/>
        </w:rPr>
        <w:pict>
          <v:shape id="_x0000_s1111" type="#_x0000_t202" style="position:absolute;left:0;text-align:left;margin-left:187.95pt;margin-top:3.7pt;width:100.05pt;height:60.9pt;z-index:251696640">
            <v:fill color2="fill darken(118)" rotate="t" focusposition=".5,.5" focussize="" method="linear sigma" focus="100%" type="gradientRadial"/>
            <v:textbox style="mso-next-textbox:#_x0000_s1111">
              <w:txbxContent>
                <w:p w:rsidR="00AF004E" w:rsidRPr="00560A17" w:rsidRDefault="00AF004E" w:rsidP="00320AF3">
                  <w:r w:rsidRPr="00560A17">
                    <w:t xml:space="preserve">Законы развития </w:t>
                  </w:r>
                  <w:r>
                    <w:t>общества (процесса)</w:t>
                  </w:r>
                </w:p>
              </w:txbxContent>
            </v:textbox>
          </v:shape>
        </w:pict>
      </w:r>
      <w:r>
        <w:rPr>
          <w:noProof/>
          <w:color w:val="auto"/>
          <w:sz w:val="26"/>
          <w:szCs w:val="26"/>
        </w:rPr>
        <w:pict>
          <v:shape id="_x0000_s1112" type="#_x0000_t202" style="position:absolute;left:0;text-align:left;margin-left:324pt;margin-top:1.7pt;width:117.55pt;height:57.6pt;z-index:251697664">
            <v:textbox style="mso-next-textbox:#_x0000_s1112">
              <w:txbxContent>
                <w:p w:rsidR="00AF004E" w:rsidRDefault="00AF004E" w:rsidP="00320AF3">
                  <w:r>
                    <w:t xml:space="preserve">Объект и предмет </w:t>
                  </w:r>
                  <w:proofErr w:type="gramStart"/>
                  <w:r>
                    <w:t>изучения ,</w:t>
                  </w:r>
                  <w:proofErr w:type="gramEnd"/>
                  <w:r>
                    <w:t xml:space="preserve"> исследования</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lastRenderedPageBreak/>
        <w:pict>
          <v:line id="_x0000_s1113" style="position:absolute;left:0;text-align:left;flip:y;z-index:251698688" from="288.55pt,12.3pt" to="324pt,12.3pt">
            <v:stroke startarrow="open" endarrow="open"/>
          </v:line>
        </w:pict>
      </w:r>
      <w:r>
        <w:rPr>
          <w:noProof/>
          <w:color w:val="auto"/>
          <w:sz w:val="26"/>
          <w:szCs w:val="26"/>
        </w:rPr>
        <w:pict>
          <v:line id="_x0000_s1114" style="position:absolute;left:0;text-align:left;z-index:251699712" from="279pt,22.9pt" to="315pt,49.9pt">
            <v:stroke startarrow="open" endarrow="open"/>
          </v:line>
        </w:pict>
      </w:r>
      <w:r>
        <w:rPr>
          <w:noProof/>
          <w:color w:val="auto"/>
          <w:sz w:val="26"/>
          <w:szCs w:val="26"/>
        </w:rPr>
        <w:pict>
          <v:line id="_x0000_s1115" style="position:absolute;left:0;text-align:left;flip:x;z-index:251700736" from="153pt,22.9pt" to="189pt,49.9pt">
            <v:stroke startarrow="open" endarrow="open"/>
          </v:line>
        </w:pict>
      </w:r>
      <w:r>
        <w:rPr>
          <w:noProof/>
          <w:color w:val="auto"/>
          <w:sz w:val="26"/>
          <w:szCs w:val="26"/>
        </w:rPr>
        <w:pict>
          <v:line id="_x0000_s1116" style="position:absolute;left:0;text-align:left;flip:x;z-index:251701760" from="2in,12.3pt" to="189pt,12.3pt">
            <v:stroke startarrow="open" endarrow="open"/>
          </v:line>
        </w:pict>
      </w:r>
      <w:r>
        <w:rPr>
          <w:noProof/>
          <w:color w:val="auto"/>
          <w:sz w:val="26"/>
          <w:szCs w:val="26"/>
        </w:rPr>
        <w:pict>
          <v:line id="_x0000_s1117" style="position:absolute;left:0;text-align:left;z-index:251702784" from="99pt,21.3pt" to="99pt,48.3pt">
            <v:stroke startarrow="open" endarrow="open"/>
          </v:line>
        </w:pict>
      </w:r>
      <w:r>
        <w:rPr>
          <w:noProof/>
          <w:color w:val="auto"/>
          <w:sz w:val="26"/>
          <w:szCs w:val="26"/>
        </w:rPr>
        <w:pict>
          <v:line id="_x0000_s1118" style="position:absolute;left:0;text-align:left;z-index:251703808" from="351pt,21.3pt" to="351pt,48.3pt">
            <v:stroke startarrow="open" endarrow="open"/>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19" type="#_x0000_t202" style="position:absolute;left:0;text-align:left;margin-left:1in;margin-top:14.2pt;width:117.55pt;height:65.95pt;z-index:251704832">
            <v:textbox style="mso-next-textbox:#_x0000_s1119">
              <w:txbxContent>
                <w:p w:rsidR="00AF004E" w:rsidRPr="003C1D5F" w:rsidRDefault="00AF004E" w:rsidP="00320AF3">
                  <w:pPr>
                    <w:rPr>
                      <w:rFonts w:ascii="Times New Roman" w:hAnsi="Times New Roman" w:cs="Times New Roman"/>
                    </w:rPr>
                  </w:pPr>
                  <w:r w:rsidRPr="003C1D5F">
                    <w:rPr>
                      <w:rFonts w:ascii="Times New Roman" w:hAnsi="Times New Roman" w:cs="Times New Roman"/>
                    </w:rPr>
                    <w:t xml:space="preserve">Выводы и методы совершенствования </w:t>
                  </w:r>
                  <w:r>
                    <w:rPr>
                      <w:rFonts w:ascii="Times New Roman" w:hAnsi="Times New Roman" w:cs="Times New Roman"/>
                    </w:rPr>
                    <w:t xml:space="preserve">проведения исследований </w:t>
                  </w:r>
                </w:p>
              </w:txbxContent>
            </v:textbox>
          </v:shape>
        </w:pict>
      </w:r>
      <w:r>
        <w:rPr>
          <w:noProof/>
          <w:color w:val="auto"/>
          <w:sz w:val="26"/>
          <w:szCs w:val="26"/>
        </w:rPr>
        <w:pict>
          <v:shape id="_x0000_s1120" type="#_x0000_t202" style="position:absolute;left:0;text-align:left;margin-left:279pt;margin-top:14.2pt;width:150.45pt;height:65.95pt;z-index:251705856">
            <v:textbox style="mso-next-textbox:#_x0000_s1120">
              <w:txbxContent>
                <w:p w:rsidR="00AF004E" w:rsidRPr="00F8469A" w:rsidRDefault="00AF004E" w:rsidP="00320AF3">
                  <w:pPr>
                    <w:rPr>
                      <w:rFonts w:ascii="Times New Roman" w:hAnsi="Times New Roman" w:cs="Times New Roman"/>
                    </w:rPr>
                  </w:pPr>
                  <w:r w:rsidRPr="00F8469A">
                    <w:rPr>
                      <w:rFonts w:ascii="Times New Roman" w:hAnsi="Times New Roman" w:cs="Times New Roman"/>
                    </w:rPr>
                    <w:t>Проектирование (</w:t>
                  </w:r>
                  <w:r>
                    <w:rPr>
                      <w:rFonts w:ascii="Times New Roman" w:hAnsi="Times New Roman" w:cs="Times New Roman"/>
                    </w:rPr>
                    <w:t xml:space="preserve">определение </w:t>
                  </w:r>
                  <w:r w:rsidRPr="00F8469A">
                    <w:rPr>
                      <w:rFonts w:ascii="Times New Roman" w:hAnsi="Times New Roman" w:cs="Times New Roman"/>
                    </w:rPr>
                    <w:t>последовательност</w:t>
                  </w:r>
                  <w:r>
                    <w:rPr>
                      <w:rFonts w:ascii="Times New Roman" w:hAnsi="Times New Roman" w:cs="Times New Roman"/>
                    </w:rPr>
                    <w:t>и</w:t>
                  </w:r>
                  <w:r w:rsidRPr="00F8469A">
                    <w:rPr>
                      <w:rFonts w:ascii="Times New Roman" w:hAnsi="Times New Roman" w:cs="Times New Roman"/>
                    </w:rPr>
                    <w:t xml:space="preserve"> оп</w:t>
                  </w:r>
                  <w:r>
                    <w:rPr>
                      <w:rFonts w:ascii="Times New Roman" w:hAnsi="Times New Roman" w:cs="Times New Roman"/>
                    </w:rPr>
                    <w:t>е</w:t>
                  </w:r>
                  <w:r w:rsidRPr="00F8469A">
                    <w:rPr>
                      <w:rFonts w:ascii="Times New Roman" w:hAnsi="Times New Roman" w:cs="Times New Roman"/>
                    </w:rPr>
                    <w:t>раций</w:t>
                  </w:r>
                  <w:r>
                    <w:rPr>
                      <w:rFonts w:ascii="Times New Roman" w:hAnsi="Times New Roman" w:cs="Times New Roman"/>
                    </w:rPr>
                    <w:t xml:space="preserve"> и их  реализация</w:t>
                  </w:r>
                  <w:r w:rsidRPr="00F8469A">
                    <w:rPr>
                      <w:rFonts w:ascii="Times New Roman" w:hAnsi="Times New Roman" w:cs="Times New Roman"/>
                    </w:rPr>
                    <w:t>)</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21" style="position:absolute;left:0;text-align:left;flip:x;z-index:251706880" from="189pt,13.9pt" to="279pt,13.9pt">
            <v:stroke startarrow="open" endarrow="open"/>
          </v:line>
        </w:pict>
      </w:r>
    </w:p>
    <w:p w:rsidR="00320AF3" w:rsidRPr="00BA0062" w:rsidRDefault="00320AF3" w:rsidP="00BA0062">
      <w:pPr>
        <w:pStyle w:val="Web"/>
        <w:spacing w:line="360" w:lineRule="auto"/>
        <w:ind w:left="-567" w:firstLine="709"/>
        <w:rPr>
          <w:color w:val="auto"/>
          <w:sz w:val="26"/>
          <w:szCs w:val="26"/>
        </w:rPr>
      </w:pPr>
    </w:p>
    <w:p w:rsidR="00320AF3" w:rsidRPr="00BA0062" w:rsidRDefault="00320AF3" w:rsidP="00BA0062">
      <w:pPr>
        <w:pStyle w:val="Web"/>
        <w:spacing w:line="360" w:lineRule="auto"/>
        <w:ind w:left="-567" w:firstLine="709"/>
        <w:rPr>
          <w:color w:val="auto"/>
          <w:sz w:val="26"/>
          <w:szCs w:val="26"/>
        </w:rPr>
      </w:pPr>
      <w:r w:rsidRPr="00BA0062">
        <w:rPr>
          <w:color w:val="auto"/>
          <w:sz w:val="26"/>
          <w:szCs w:val="26"/>
        </w:rPr>
        <w:t xml:space="preserve">Рис.7 Схема реализации исследовательской деятельности  как цикла </w:t>
      </w:r>
    </w:p>
    <w:p w:rsidR="00320AF3" w:rsidRPr="00BA0062" w:rsidRDefault="00320AF3" w:rsidP="00BA0062">
      <w:pPr>
        <w:autoSpaceDE w:val="0"/>
        <w:autoSpaceDN w:val="0"/>
        <w:adjustRightInd w:val="0"/>
        <w:spacing w:after="0" w:line="240" w:lineRule="auto"/>
        <w:ind w:left="-567" w:firstLine="709"/>
        <w:jc w:val="both"/>
        <w:rPr>
          <w:rFonts w:ascii="Times New Roman" w:hAnsi="Times New Roman" w:cs="Times New Roman"/>
          <w:sz w:val="26"/>
          <w:szCs w:val="26"/>
        </w:rPr>
      </w:pPr>
    </w:p>
    <w:p w:rsidR="00320AF3" w:rsidRPr="00BA0062" w:rsidRDefault="00320AF3" w:rsidP="00BA0062">
      <w:pPr>
        <w:ind w:left="-567" w:firstLine="709"/>
        <w:jc w:val="both"/>
        <w:rPr>
          <w:sz w:val="26"/>
          <w:szCs w:val="26"/>
        </w:rPr>
      </w:pPr>
      <w:r w:rsidRPr="00BA0062">
        <w:rPr>
          <w:i/>
          <w:iCs/>
          <w:sz w:val="26"/>
          <w:szCs w:val="26"/>
        </w:rPr>
        <w:t>Законы развития общества (процесса):</w:t>
      </w:r>
      <w:r w:rsidRPr="00BA0062">
        <w:rPr>
          <w:sz w:val="26"/>
          <w:szCs w:val="26"/>
        </w:rPr>
        <w:t xml:space="preserve"> Необходимость проведения исследований  продиктована и подготовлена  объективным развитием и совершенствованием общества, накоплением  опыта в определенной сфере деятельности ( пример с ппостройкой блочных домов – необходимость строительства большого количества квартир, появление новых материалов и конструктивных решений, недостатки – недолговечность, звукопроницаемость, стандартные планировки, сейчас переход к монолитным домам, улучшение звукоизоляции, также быстрота возведения зданий, индивидуальные проекты).  Законы развития общества определяют общую постановку задачи.</w:t>
      </w:r>
    </w:p>
    <w:p w:rsidR="00320AF3" w:rsidRPr="00BA0062" w:rsidRDefault="00320AF3" w:rsidP="00BA0062">
      <w:pPr>
        <w:ind w:left="-567" w:firstLine="709"/>
        <w:jc w:val="both"/>
        <w:rPr>
          <w:sz w:val="26"/>
          <w:szCs w:val="26"/>
        </w:rPr>
      </w:pPr>
      <w:proofErr w:type="gramStart"/>
      <w:r w:rsidRPr="00BA0062">
        <w:rPr>
          <w:rFonts w:ascii="Times New Roman" w:hAnsi="Times New Roman" w:cs="Times New Roman"/>
          <w:i/>
          <w:sz w:val="26"/>
          <w:szCs w:val="26"/>
        </w:rPr>
        <w:t>Цели  проведения</w:t>
      </w:r>
      <w:proofErr w:type="gramEnd"/>
      <w:r w:rsidRPr="00BA0062">
        <w:rPr>
          <w:rFonts w:ascii="Times New Roman" w:hAnsi="Times New Roman" w:cs="Times New Roman"/>
          <w:i/>
          <w:sz w:val="26"/>
          <w:szCs w:val="26"/>
        </w:rPr>
        <w:t xml:space="preserve"> исследований, (создания  технологического  процесса, оборудования</w:t>
      </w:r>
      <w:r w:rsidRPr="00BA0062">
        <w:rPr>
          <w:sz w:val="26"/>
          <w:szCs w:val="26"/>
        </w:rPr>
        <w:t xml:space="preserve"> – определяют возможные направления решения поставленной задачи на основе научно-обоснованного подхода к реализации решения.  Цель проектирования имеет развивающийся характер.  – от общей формулировки до конкретной постановки задачи.  Этот путь достаточно сложен и формируется в процессе  построения иерархического  графа целей. (Пример с решения задачи предотвращения дефосфотизации)</w:t>
      </w:r>
    </w:p>
    <w:p w:rsidR="00320AF3" w:rsidRPr="00BA0062" w:rsidRDefault="00320AF3" w:rsidP="00BA0062">
      <w:pPr>
        <w:ind w:left="-567" w:firstLine="709"/>
        <w:jc w:val="both"/>
        <w:rPr>
          <w:sz w:val="26"/>
          <w:szCs w:val="26"/>
        </w:rPr>
      </w:pPr>
      <w:r w:rsidRPr="00BA0062">
        <w:rPr>
          <w:i/>
          <w:sz w:val="26"/>
          <w:szCs w:val="26"/>
        </w:rPr>
        <w:t xml:space="preserve">Объект и предмет </w:t>
      </w:r>
      <w:proofErr w:type="gramStart"/>
      <w:r w:rsidRPr="00BA0062">
        <w:rPr>
          <w:i/>
          <w:sz w:val="26"/>
          <w:szCs w:val="26"/>
        </w:rPr>
        <w:t>изучения ,</w:t>
      </w:r>
      <w:proofErr w:type="gramEnd"/>
      <w:r w:rsidRPr="00BA0062">
        <w:rPr>
          <w:i/>
          <w:sz w:val="26"/>
          <w:szCs w:val="26"/>
        </w:rPr>
        <w:t xml:space="preserve"> исследования </w:t>
      </w:r>
      <w:r w:rsidRPr="00BA0062">
        <w:rPr>
          <w:sz w:val="26"/>
          <w:szCs w:val="26"/>
        </w:rPr>
        <w:t xml:space="preserve">– научно-обоснованные  средства достижения  целей – конструкции, системы, процессы, созданные на основе исследовательских работ, испытаний, описаний. Для реализации формального объекта проектирования используют 3 вида описаний: - функциональное – дает характеристику объекту проектирования через его эксплуатационные функции, те принцип действия, назначение, функции; Морфологическое описание – описание устройств объекта, структур, геометрий </w:t>
      </w:r>
      <w:proofErr w:type="gramStart"/>
      <w:r w:rsidRPr="00BA0062">
        <w:rPr>
          <w:sz w:val="26"/>
          <w:szCs w:val="26"/>
        </w:rPr>
        <w:t>( горизонтальный</w:t>
      </w:r>
      <w:proofErr w:type="gramEnd"/>
      <w:r w:rsidRPr="00BA0062">
        <w:rPr>
          <w:sz w:val="26"/>
          <w:szCs w:val="26"/>
        </w:rPr>
        <w:t xml:space="preserve"> отстойник – прямоугольная емкость  …); - информационное описание – документы, чертежи, пояснительные записки, представленные на материальных носителях информации.</w:t>
      </w:r>
    </w:p>
    <w:p w:rsidR="00320AF3" w:rsidRPr="00BA0062" w:rsidRDefault="00320AF3" w:rsidP="00BA0062">
      <w:pPr>
        <w:ind w:left="-567" w:firstLine="709"/>
        <w:jc w:val="both"/>
        <w:rPr>
          <w:sz w:val="26"/>
          <w:szCs w:val="26"/>
        </w:rPr>
      </w:pPr>
      <w:r w:rsidRPr="00BA0062">
        <w:rPr>
          <w:rFonts w:ascii="Times New Roman" w:hAnsi="Times New Roman" w:cs="Times New Roman"/>
          <w:i/>
          <w:sz w:val="26"/>
          <w:szCs w:val="26"/>
        </w:rPr>
        <w:t xml:space="preserve">Проектирование (определение последовательности операций и их  реализация) </w:t>
      </w:r>
      <w:r w:rsidRPr="00BA0062">
        <w:rPr>
          <w:i/>
          <w:iCs/>
          <w:sz w:val="26"/>
          <w:szCs w:val="26"/>
        </w:rPr>
        <w:t xml:space="preserve"> </w:t>
      </w:r>
      <w:r w:rsidRPr="00BA0062">
        <w:rPr>
          <w:sz w:val="26"/>
          <w:szCs w:val="26"/>
        </w:rPr>
        <w:t xml:space="preserve"> - процесс последовательного представления объекта проектирования  в макетах, </w:t>
      </w:r>
      <w:r w:rsidRPr="00BA0062">
        <w:rPr>
          <w:sz w:val="26"/>
          <w:szCs w:val="26"/>
        </w:rPr>
        <w:lastRenderedPageBreak/>
        <w:t xml:space="preserve">чертежах, пояснительных записках. Этот этам </w:t>
      </w:r>
      <w:proofErr w:type="gramStart"/>
      <w:r w:rsidRPr="00BA0062">
        <w:rPr>
          <w:sz w:val="26"/>
          <w:szCs w:val="26"/>
        </w:rPr>
        <w:t>достаточно  трудоемкий</w:t>
      </w:r>
      <w:proofErr w:type="gramEnd"/>
      <w:r w:rsidRPr="00BA0062">
        <w:rPr>
          <w:sz w:val="26"/>
          <w:szCs w:val="26"/>
        </w:rPr>
        <w:t xml:space="preserve">:  Он делится на стадии, этапы, . проектные процедуры и операции. Выделяют </w:t>
      </w:r>
      <w:proofErr w:type="gramStart"/>
      <w:r w:rsidRPr="00BA0062">
        <w:rPr>
          <w:sz w:val="26"/>
          <w:szCs w:val="26"/>
        </w:rPr>
        <w:t>стадии  предпроектных</w:t>
      </w:r>
      <w:proofErr w:type="gramEnd"/>
      <w:r w:rsidRPr="00BA0062">
        <w:rPr>
          <w:sz w:val="26"/>
          <w:szCs w:val="26"/>
        </w:rPr>
        <w:t xml:space="preserve"> исследований (разработка ТЗ – формируются предложения о назначении проекта, его технико – экономических показателях, внедрении); Разработка технических предложений (ТП), на этой стадии отражают возможности реализации ТЗ, производится теоретический выбор вариантов. Эскизное проектирование – </w:t>
      </w:r>
      <w:proofErr w:type="gramStart"/>
      <w:r w:rsidRPr="00BA0062">
        <w:rPr>
          <w:sz w:val="26"/>
          <w:szCs w:val="26"/>
        </w:rPr>
        <w:t>окончательное  теоретическое</w:t>
      </w:r>
      <w:proofErr w:type="gramEnd"/>
      <w:r w:rsidRPr="00BA0062">
        <w:rPr>
          <w:sz w:val="26"/>
          <w:szCs w:val="26"/>
        </w:rPr>
        <w:t xml:space="preserve"> описание, лабораторные исследования, получение мат. Моделей). Технический и рабочий проект – идеи эскизного проектирования доводятся до уровня  конструктивных документов – чертежей, рабочей документации.</w:t>
      </w:r>
    </w:p>
    <w:p w:rsidR="00320AF3" w:rsidRPr="00BA0062" w:rsidRDefault="00320AF3" w:rsidP="00BA0062">
      <w:pPr>
        <w:ind w:left="-567" w:firstLine="709"/>
        <w:jc w:val="both"/>
        <w:rPr>
          <w:i/>
          <w:sz w:val="26"/>
          <w:szCs w:val="26"/>
        </w:rPr>
      </w:pPr>
      <w:r w:rsidRPr="00BA0062">
        <w:rPr>
          <w:sz w:val="26"/>
          <w:szCs w:val="26"/>
        </w:rPr>
        <w:t xml:space="preserve">Этапы проектирования – части процесса проектирования, включающая в себя формирование всех требующихся описаний объекта. Составными частями этапов являются проектные процедуры.  – формализованная совокуаность действий, в результате выполнения </w:t>
      </w:r>
      <w:proofErr w:type="gramStart"/>
      <w:r w:rsidRPr="00BA0062">
        <w:rPr>
          <w:sz w:val="26"/>
          <w:szCs w:val="26"/>
        </w:rPr>
        <w:t>которой  получают</w:t>
      </w:r>
      <w:proofErr w:type="gramEnd"/>
      <w:r w:rsidRPr="00BA0062">
        <w:rPr>
          <w:sz w:val="26"/>
          <w:szCs w:val="26"/>
        </w:rPr>
        <w:t xml:space="preserve"> проектное решение. </w:t>
      </w:r>
      <w:r w:rsidRPr="00BA0062">
        <w:rPr>
          <w:sz w:val="26"/>
          <w:szCs w:val="26"/>
          <w:u w:val="single"/>
        </w:rPr>
        <w:t>Проектная процедура</w:t>
      </w:r>
      <w:r w:rsidRPr="00BA0062">
        <w:rPr>
          <w:sz w:val="26"/>
          <w:szCs w:val="26"/>
        </w:rPr>
        <w:t>, в свою очередь включает в себя  проектные операции, представляющие собой действия, алгоритм которых остается неизменным  для ряда проектных процедур. Примерами проектных процедур является являются расчеты сооружений, выполнение, оформление чертежей, а проектной операцией является вычисление параметров сооружения соответствующими методами, вычерчивание типового графического изображения, оформление таблицы.</w:t>
      </w:r>
    </w:p>
    <w:p w:rsidR="00320AF3" w:rsidRPr="00BA0062" w:rsidRDefault="00320AF3" w:rsidP="00BA0062">
      <w:pPr>
        <w:ind w:left="-567" w:firstLine="709"/>
        <w:rPr>
          <w:sz w:val="26"/>
          <w:szCs w:val="26"/>
        </w:rPr>
      </w:pPr>
      <w:r w:rsidRPr="00BA0062">
        <w:rPr>
          <w:rFonts w:ascii="Times New Roman" w:hAnsi="Times New Roman" w:cs="Times New Roman"/>
          <w:i/>
          <w:sz w:val="26"/>
          <w:szCs w:val="26"/>
        </w:rPr>
        <w:t xml:space="preserve">Выводы и методы совершенствования проведения исследований  </w:t>
      </w:r>
      <w:r w:rsidRPr="00BA0062">
        <w:rPr>
          <w:i/>
          <w:sz w:val="26"/>
          <w:szCs w:val="26"/>
        </w:rPr>
        <w:t>-</w:t>
      </w:r>
      <w:r w:rsidRPr="00BA0062">
        <w:rPr>
          <w:sz w:val="26"/>
          <w:szCs w:val="26"/>
        </w:rPr>
        <w:t xml:space="preserve">  материализация средств достижения целей проектирования, т.е. объекта проектирования.</w:t>
      </w:r>
    </w:p>
    <w:p w:rsidR="00320AF3" w:rsidRPr="00BA0062" w:rsidRDefault="00320AF3" w:rsidP="00BA0062">
      <w:pPr>
        <w:ind w:left="-567" w:firstLine="709"/>
        <w:jc w:val="both"/>
        <w:rPr>
          <w:sz w:val="26"/>
          <w:szCs w:val="26"/>
        </w:rPr>
      </w:pPr>
      <w:r w:rsidRPr="00BA0062">
        <w:rPr>
          <w:i/>
          <w:sz w:val="26"/>
          <w:szCs w:val="26"/>
        </w:rPr>
        <w:t>Внедрение результатов исследований  в жизненный цикл</w:t>
      </w:r>
      <w:r w:rsidRPr="00BA0062">
        <w:rPr>
          <w:sz w:val="26"/>
          <w:szCs w:val="26"/>
        </w:rPr>
        <w:t xml:space="preserve"> – использование в практике свойств объекта проектирования, накопление опыта, получение информации для совершенствования ОП, формирования целей проектирования более высокого уровня.</w:t>
      </w:r>
    </w:p>
    <w:p w:rsidR="00320AF3" w:rsidRPr="00BA0062" w:rsidRDefault="00320AF3" w:rsidP="00BA0062">
      <w:pPr>
        <w:ind w:left="-567" w:firstLine="709"/>
        <w:jc w:val="both"/>
        <w:rPr>
          <w:b/>
        </w:rPr>
      </w:pPr>
      <w:r w:rsidRPr="00BA0062">
        <w:rPr>
          <w:b/>
        </w:rPr>
        <w:t xml:space="preserve">Пример формирования дерева (графа) целей. </w:t>
      </w:r>
    </w:p>
    <w:p w:rsidR="00320AF3" w:rsidRPr="00BA0062" w:rsidRDefault="00320AF3" w:rsidP="00BA0062">
      <w:pPr>
        <w:autoSpaceDE w:val="0"/>
        <w:autoSpaceDN w:val="0"/>
        <w:adjustRightInd w:val="0"/>
        <w:spacing w:after="0" w:line="240" w:lineRule="auto"/>
        <w:ind w:left="-567" w:firstLine="709"/>
        <w:jc w:val="both"/>
        <w:rPr>
          <w:rFonts w:ascii="Times New Roman" w:hAnsi="Times New Roman" w:cs="Times New Roman"/>
          <w:sz w:val="28"/>
          <w:szCs w:val="28"/>
        </w:rPr>
      </w:pP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40" style="position:absolute;left:0;text-align:left;z-index:251726336" from="206.45pt,28.2pt" to="206.45pt,73.2pt">
            <v:stroke endarrow="block"/>
          </v:line>
        </w:pict>
      </w:r>
      <w:r>
        <w:rPr>
          <w:noProof/>
          <w:color w:val="auto"/>
          <w:sz w:val="26"/>
          <w:szCs w:val="26"/>
        </w:rPr>
        <w:pict>
          <v:line id="_x0000_s1139" style="position:absolute;left:0;text-align:left;flip:x;z-index:251725312" from="117pt,32.6pt" to="162pt,68.6pt">
            <v:stroke endarrow="block"/>
          </v:line>
        </w:pict>
      </w:r>
      <w:r>
        <w:rPr>
          <w:noProof/>
          <w:color w:val="auto"/>
          <w:sz w:val="26"/>
          <w:szCs w:val="26"/>
        </w:rPr>
        <w:pict>
          <v:line id="_x0000_s1141" style="position:absolute;left:0;text-align:left;z-index:251727360" from="270pt,28.2pt" to="333pt,64.2pt">
            <v:stroke endarrow="block"/>
          </v:line>
        </w:pict>
      </w:r>
      <w:r>
        <w:rPr>
          <w:noProof/>
          <w:color w:val="auto"/>
          <w:sz w:val="26"/>
          <w:szCs w:val="26"/>
        </w:rPr>
        <w:pict>
          <v:shape id="_x0000_s1122" type="#_x0000_t202" style="position:absolute;left:0;text-align:left;margin-left:117pt;margin-top:1.2pt;width:171pt;height:27pt;z-index:251707904">
            <v:textbox style="mso-next-textbox:#_x0000_s1122">
              <w:txbxContent>
                <w:p w:rsidR="00AF004E" w:rsidRDefault="00AF004E" w:rsidP="00320AF3">
                  <w:r>
                    <w:t>Охрана окружающей среды</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25" type="#_x0000_t202" style="position:absolute;left:0;text-align:left;margin-left:297pt;margin-top:18.2pt;width:108pt;height:27pt;z-index:251710976">
            <v:textbox style="mso-next-textbox:#_x0000_s1125">
              <w:txbxContent>
                <w:p w:rsidR="00AF004E" w:rsidRDefault="00AF004E" w:rsidP="00320AF3">
                  <w:pPr>
                    <w:pStyle w:val="Web"/>
                    <w:spacing w:line="360" w:lineRule="auto"/>
                  </w:pPr>
                  <w:r>
                    <w:t>Педосферы</w:t>
                  </w:r>
                </w:p>
                <w:p w:rsidR="00AF004E" w:rsidRDefault="00AF004E" w:rsidP="00320AF3"/>
              </w:txbxContent>
            </v:textbox>
          </v:shape>
        </w:pict>
      </w:r>
      <w:r>
        <w:rPr>
          <w:noProof/>
          <w:color w:val="auto"/>
          <w:sz w:val="26"/>
          <w:szCs w:val="26"/>
        </w:rPr>
        <w:pict>
          <v:shape id="_x0000_s1124" type="#_x0000_t202" style="position:absolute;left:0;text-align:left;margin-left:157pt;margin-top:26.85pt;width:108pt;height:27pt;z-index:251709952">
            <v:textbox style="mso-next-textbox:#_x0000_s1124">
              <w:txbxContent>
                <w:p w:rsidR="00AF004E" w:rsidRDefault="00AF004E" w:rsidP="00320AF3">
                  <w:pPr>
                    <w:pStyle w:val="Web"/>
                    <w:spacing w:line="360" w:lineRule="auto"/>
                  </w:pPr>
                  <w:r>
                    <w:t>Гидросферы</w:t>
                  </w:r>
                </w:p>
                <w:p w:rsidR="00AF004E" w:rsidRDefault="00AF004E" w:rsidP="00320AF3"/>
              </w:txbxContent>
            </v:textbox>
          </v:shape>
        </w:pict>
      </w:r>
      <w:r>
        <w:rPr>
          <w:noProof/>
          <w:color w:val="auto"/>
          <w:sz w:val="26"/>
          <w:szCs w:val="26"/>
        </w:rPr>
        <w:pict>
          <v:shape id="_x0000_s1123" type="#_x0000_t202" style="position:absolute;left:0;text-align:left;margin-left:36pt;margin-top:22.8pt;width:99pt;height:27pt;z-index:251708928">
            <v:textbox style="mso-next-textbox:#_x0000_s1123">
              <w:txbxContent>
                <w:p w:rsidR="00AF004E" w:rsidRDefault="00AF004E" w:rsidP="00320AF3">
                  <w:r>
                    <w:t>Атмосферы</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44" style="position:absolute;left:0;text-align:left;z-index:251730432" from="207pt,17.4pt" to="207pt,35.4pt">
            <v:stroke endarrow="block"/>
          </v:line>
        </w:pict>
      </w:r>
      <w:r>
        <w:rPr>
          <w:noProof/>
          <w:color w:val="auto"/>
          <w:sz w:val="26"/>
          <w:szCs w:val="26"/>
        </w:rPr>
        <w:pict>
          <v:line id="_x0000_s1143" style="position:absolute;left:0;text-align:left;z-index:251729408" from="378pt,29.8pt" to="387pt,74.8pt">
            <v:stroke endarrow="block"/>
          </v:line>
        </w:pict>
      </w:r>
      <w:r>
        <w:rPr>
          <w:noProof/>
          <w:color w:val="auto"/>
          <w:sz w:val="26"/>
          <w:szCs w:val="26"/>
        </w:rPr>
        <w:pict>
          <v:line id="_x0000_s1142" style="position:absolute;left:0;text-align:left;flip:x;z-index:251728384" from="18pt,29.8pt" to="54pt,74.8pt">
            <v:stroke endarrow="block"/>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26" type="#_x0000_t202" style="position:absolute;left:0;text-align:left;margin-left:99pt;margin-top:5.45pt;width:234pt;height:27pt;z-index:251712000">
            <v:textbox style="mso-next-textbox:#_x0000_s1126">
              <w:txbxContent>
                <w:p w:rsidR="00AF004E" w:rsidRDefault="00AF004E" w:rsidP="00320AF3">
                  <w:pPr>
                    <w:jc w:val="center"/>
                  </w:pPr>
                  <w:r>
                    <w:t>Очистка сточных вод</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lastRenderedPageBreak/>
        <w:pict>
          <v:shape id="_x0000_s1129" type="#_x0000_t202" style="position:absolute;left:0;text-align:left;margin-left:279pt;margin-top:28.55pt;width:90pt;height:27pt;z-index:251715072">
            <v:textbox style="mso-next-textbox:#_x0000_s1129">
              <w:txbxContent>
                <w:p w:rsidR="00AF004E" w:rsidRDefault="00AF004E" w:rsidP="00320AF3">
                  <w:r>
                    <w:t>Поверх. стока</w:t>
                  </w:r>
                </w:p>
              </w:txbxContent>
            </v:textbox>
          </v:shape>
        </w:pict>
      </w:r>
      <w:r>
        <w:rPr>
          <w:noProof/>
          <w:color w:val="auto"/>
          <w:sz w:val="26"/>
          <w:szCs w:val="26"/>
        </w:rPr>
        <w:pict>
          <v:shape id="_x0000_s1128" type="#_x0000_t202" style="position:absolute;left:0;text-align:left;margin-left:162pt;margin-top:28.55pt;width:90pt;height:36pt;z-index:251714048">
            <v:textbox style="mso-next-textbox:#_x0000_s1128">
              <w:txbxContent>
                <w:p w:rsidR="00AF004E" w:rsidRDefault="00AF004E" w:rsidP="00320AF3">
                  <w:r>
                    <w:t>производственных</w:t>
                  </w:r>
                </w:p>
              </w:txbxContent>
            </v:textbox>
          </v:shape>
        </w:pict>
      </w:r>
      <w:r>
        <w:rPr>
          <w:noProof/>
          <w:color w:val="auto"/>
          <w:sz w:val="26"/>
          <w:szCs w:val="26"/>
        </w:rPr>
        <w:pict>
          <v:shape id="_x0000_s1127" type="#_x0000_t202" style="position:absolute;left:0;text-align:left;margin-left:54pt;margin-top:28.55pt;width:90pt;height:27pt;z-index:251713024">
            <v:textbox style="mso-next-textbox:#_x0000_s1127">
              <w:txbxContent>
                <w:p w:rsidR="00AF004E" w:rsidRDefault="00AF004E" w:rsidP="00320AF3">
                  <w:r>
                    <w:t>Хоз-бытовых</w:t>
                  </w:r>
                </w:p>
              </w:txbxContent>
            </v:textbox>
          </v:shape>
        </w:pict>
      </w:r>
      <w:r>
        <w:rPr>
          <w:noProof/>
          <w:color w:val="auto"/>
          <w:sz w:val="26"/>
          <w:szCs w:val="26"/>
        </w:rPr>
        <w:pict>
          <v:line id="_x0000_s1147" style="position:absolute;left:0;text-align:left;z-index:251733504" from="297pt,1.95pt" to="306pt,19.95pt">
            <v:stroke endarrow="block"/>
          </v:line>
        </w:pict>
      </w:r>
      <w:r>
        <w:rPr>
          <w:noProof/>
          <w:color w:val="auto"/>
          <w:sz w:val="26"/>
          <w:szCs w:val="26"/>
        </w:rPr>
        <w:pict>
          <v:line id="_x0000_s1146" style="position:absolute;left:0;text-align:left;z-index:251732480" from="207.55pt,1.95pt" to="207.55pt,19.95pt">
            <v:stroke endarrow="block"/>
          </v:line>
        </w:pict>
      </w:r>
      <w:r>
        <w:rPr>
          <w:noProof/>
          <w:color w:val="auto"/>
          <w:sz w:val="26"/>
          <w:szCs w:val="26"/>
        </w:rPr>
        <w:pict>
          <v:line id="_x0000_s1145" style="position:absolute;left:0;text-align:left;flip:x;z-index:251731456" from="135pt,1.95pt" to="153pt,19.95pt">
            <v:stroke endarrow="block"/>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54" style="position:absolute;left:0;text-align:left;z-index:251740672" from="206.45pt,28.15pt" to="206.45pt,55.15pt">
            <v:stroke endarrow="block"/>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31" type="#_x0000_t202" style="position:absolute;left:0;text-align:left;margin-left:171.55pt;margin-top:26.95pt;width:80.45pt;height:36pt;z-index:251717120">
            <v:textbox style="mso-next-textbox:#_x0000_s1131">
              <w:txbxContent>
                <w:p w:rsidR="00AF004E" w:rsidRDefault="00AF004E" w:rsidP="00320AF3">
                  <w:pPr>
                    <w:rPr>
                      <w:sz w:val="20"/>
                      <w:szCs w:val="20"/>
                    </w:rPr>
                  </w:pPr>
                  <w:r w:rsidRPr="000D453B">
                    <w:rPr>
                      <w:sz w:val="20"/>
                      <w:szCs w:val="20"/>
                    </w:rPr>
                    <w:t>БПК/ХПК</w:t>
                  </w:r>
                  <w:r>
                    <w:rPr>
                      <w:sz w:val="20"/>
                      <w:szCs w:val="20"/>
                    </w:rPr>
                    <w:t>=</w:t>
                  </w:r>
                </w:p>
                <w:p w:rsidR="00AF004E" w:rsidRPr="000D453B" w:rsidRDefault="00AF004E" w:rsidP="00320AF3">
                  <w:pPr>
                    <w:rPr>
                      <w:sz w:val="20"/>
                      <w:szCs w:val="20"/>
                    </w:rPr>
                  </w:pPr>
                  <w:r w:rsidRPr="000D453B">
                    <w:rPr>
                      <w:sz w:val="20"/>
                      <w:szCs w:val="20"/>
                    </w:rPr>
                    <w:t>0,3</w:t>
                  </w:r>
                  <w:r>
                    <w:rPr>
                      <w:sz w:val="20"/>
                      <w:szCs w:val="20"/>
                    </w:rPr>
                    <w:t>-0,2</w:t>
                  </w:r>
                </w:p>
              </w:txbxContent>
            </v:textbox>
          </v:shape>
        </w:pict>
      </w:r>
      <w:r>
        <w:rPr>
          <w:noProof/>
          <w:color w:val="auto"/>
          <w:sz w:val="26"/>
          <w:szCs w:val="26"/>
        </w:rPr>
        <w:pict>
          <v:line id="_x0000_s1153" style="position:absolute;left:0;text-align:left;z-index:251739648" from="333pt,6pt" to="342pt,42pt">
            <v:stroke endarrow="block"/>
          </v:line>
        </w:pict>
      </w:r>
      <w:r>
        <w:rPr>
          <w:noProof/>
          <w:color w:val="auto"/>
          <w:sz w:val="26"/>
          <w:szCs w:val="26"/>
        </w:rPr>
        <w:pict>
          <v:line id="_x0000_s1152" style="position:absolute;left:0;text-align:left;flip:x;z-index:251738624" from="315pt,6pt" to="333pt,42pt">
            <v:stroke endarrow="block"/>
          </v:line>
        </w:pict>
      </w:r>
      <w:r>
        <w:rPr>
          <w:noProof/>
          <w:color w:val="auto"/>
          <w:sz w:val="26"/>
          <w:szCs w:val="26"/>
        </w:rPr>
        <w:pict>
          <v:line id="_x0000_s1151" style="position:absolute;left:0;text-align:left;z-index:251737600" from="333pt,6pt" to="5in,42pt">
            <v:stroke endarrow="block"/>
          </v:line>
        </w:pict>
      </w:r>
      <w:r>
        <w:rPr>
          <w:noProof/>
          <w:color w:val="auto"/>
          <w:sz w:val="26"/>
          <w:szCs w:val="26"/>
        </w:rPr>
        <w:pict>
          <v:line id="_x0000_s1150" style="position:absolute;left:0;text-align:left;flip:x;z-index:251736576" from="54pt,6pt" to="1in,51pt">
            <v:stroke endarrow="block"/>
          </v:line>
        </w:pict>
      </w:r>
      <w:r>
        <w:rPr>
          <w:noProof/>
          <w:color w:val="auto"/>
          <w:sz w:val="26"/>
          <w:szCs w:val="26"/>
        </w:rPr>
        <w:pict>
          <v:line id="_x0000_s1149" style="position:absolute;left:0;text-align:left;z-index:251735552" from="1in,6pt" to="90pt,42pt">
            <v:stroke endarrow="block"/>
          </v:line>
        </w:pict>
      </w:r>
      <w:r>
        <w:rPr>
          <w:noProof/>
          <w:color w:val="auto"/>
          <w:sz w:val="26"/>
          <w:szCs w:val="26"/>
        </w:rPr>
        <w:pict>
          <v:line id="_x0000_s1148" style="position:absolute;left:0;text-align:left;flip:x;z-index:251734528" from="45pt,6pt" to="1in,33pt">
            <v:stroke endarrow="block"/>
          </v:line>
        </w:pict>
      </w:r>
    </w:p>
    <w:p w:rsidR="00320AF3" w:rsidRPr="00BA0062" w:rsidRDefault="00320AF3" w:rsidP="00BA0062">
      <w:pPr>
        <w:pStyle w:val="Web"/>
        <w:spacing w:line="360" w:lineRule="auto"/>
        <w:ind w:left="-567" w:firstLine="709"/>
        <w:rPr>
          <w:color w:val="auto"/>
          <w:sz w:val="26"/>
          <w:szCs w:val="26"/>
        </w:rPr>
      </w:pP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57" style="position:absolute;left:0;text-align:left;z-index:251743744" from="207pt,16.6pt" to="207pt,34.6pt">
            <v:stroke endarrow="block"/>
          </v:line>
        </w:pict>
      </w:r>
      <w:r>
        <w:rPr>
          <w:noProof/>
          <w:color w:val="auto"/>
          <w:sz w:val="26"/>
          <w:szCs w:val="26"/>
        </w:rPr>
        <w:pict>
          <v:line id="_x0000_s1156" style="position:absolute;left:0;text-align:left;z-index:251742720" from="252pt,7.6pt" to="4in,34.6pt">
            <v:stroke endarrow="block"/>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68" style="position:absolute;left:0;text-align:left;flip:x;z-index:251755008" from="197.45pt,28.2pt" to="206.45pt,55.2pt">
            <v:stroke endarrow="block"/>
          </v:line>
        </w:pict>
      </w:r>
      <w:r>
        <w:rPr>
          <w:noProof/>
          <w:color w:val="auto"/>
          <w:sz w:val="26"/>
          <w:szCs w:val="26"/>
        </w:rPr>
        <w:pict>
          <v:shape id="_x0000_s1135" type="#_x0000_t202" style="position:absolute;left:0;text-align:left;margin-left:270pt;margin-top:3.9pt;width:80.45pt;height:36pt;z-index:251721216">
            <v:textbox style="mso-next-textbox:#_x0000_s1135">
              <w:txbxContent>
                <w:p w:rsidR="00AF004E" w:rsidRPr="000D453B" w:rsidRDefault="00AF004E" w:rsidP="00320AF3">
                  <w:pPr>
                    <w:rPr>
                      <w:sz w:val="20"/>
                      <w:szCs w:val="20"/>
                    </w:rPr>
                  </w:pPr>
                  <w:r w:rsidRPr="000D453B">
                    <w:rPr>
                      <w:sz w:val="20"/>
                      <w:szCs w:val="20"/>
                    </w:rPr>
                    <w:t>БПК/ХПК</w:t>
                  </w:r>
                  <w:r>
                    <w:rPr>
                      <w:sz w:val="20"/>
                      <w:szCs w:val="20"/>
                    </w:rPr>
                    <w:t xml:space="preserve"> ≤ 1000 мгО</w:t>
                  </w:r>
                  <w:r w:rsidRPr="00501B4B">
                    <w:rPr>
                      <w:sz w:val="20"/>
                      <w:szCs w:val="20"/>
                      <w:vertAlign w:val="subscript"/>
                    </w:rPr>
                    <w:t>2</w:t>
                  </w:r>
                  <w:r>
                    <w:rPr>
                      <w:sz w:val="20"/>
                      <w:szCs w:val="20"/>
                    </w:rPr>
                    <w:t>/л</w:t>
                  </w:r>
                </w:p>
              </w:txbxContent>
            </v:textbox>
          </v:shape>
        </w:pict>
      </w:r>
      <w:r>
        <w:rPr>
          <w:noProof/>
          <w:color w:val="auto"/>
          <w:sz w:val="26"/>
          <w:szCs w:val="26"/>
        </w:rPr>
        <w:pict>
          <v:shape id="_x0000_s1132" type="#_x0000_t202" style="position:absolute;left:0;text-align:left;margin-left:171pt;margin-top:3.9pt;width:80.45pt;height:24.3pt;z-index:251718144">
            <v:textbox style="mso-next-textbox:#_x0000_s1132">
              <w:txbxContent>
                <w:p w:rsidR="00AF004E" w:rsidRDefault="00AF004E" w:rsidP="00320AF3">
                  <w:pPr>
                    <w:pStyle w:val="Web"/>
                    <w:spacing w:line="360" w:lineRule="auto"/>
                  </w:pPr>
                  <w:r w:rsidRPr="000D453B">
                    <w:rPr>
                      <w:sz w:val="20"/>
                      <w:szCs w:val="20"/>
                    </w:rPr>
                    <w:t>БПК/ХПК</w:t>
                  </w:r>
                  <w:r>
                    <w:t>≤0,2</w:t>
                  </w:r>
                </w:p>
                <w:p w:rsidR="00AF004E" w:rsidRPr="000D453B" w:rsidRDefault="00AF004E" w:rsidP="00320AF3">
                  <w:pPr>
                    <w:rPr>
                      <w:sz w:val="20"/>
                      <w:szCs w:val="20"/>
                    </w:rPr>
                  </w:pPr>
                  <w:r w:rsidRPr="000D453B">
                    <w:rPr>
                      <w:sz w:val="20"/>
                      <w:szCs w:val="20"/>
                    </w:rPr>
                    <w:t>0,3</w:t>
                  </w:r>
                </w:p>
              </w:txbxContent>
            </v:textbox>
          </v:shape>
        </w:pict>
      </w:r>
      <w:r>
        <w:rPr>
          <w:noProof/>
          <w:color w:val="auto"/>
          <w:sz w:val="26"/>
          <w:szCs w:val="26"/>
        </w:rPr>
        <w:pict>
          <v:line id="_x0000_s1155" style="position:absolute;left:0;text-align:left;flip:x;z-index:251741696" from="152.45pt,-22pt" to="170.45pt,5pt">
            <v:stroke endarrow="block"/>
          </v:line>
        </w:pict>
      </w:r>
      <w:r>
        <w:rPr>
          <w:noProof/>
          <w:color w:val="auto"/>
          <w:sz w:val="26"/>
          <w:szCs w:val="26"/>
        </w:rPr>
        <w:pict>
          <v:shape id="_x0000_s1130" type="#_x0000_t202" style="position:absolute;left:0;text-align:left;margin-left:81pt;margin-top:5pt;width:80.45pt;height:24.3pt;z-index:251716096">
            <v:textbox style="mso-next-textbox:#_x0000_s1130">
              <w:txbxContent>
                <w:p w:rsidR="00AF004E" w:rsidRPr="000D453B" w:rsidRDefault="00AF004E" w:rsidP="00320AF3">
                  <w:pPr>
                    <w:rPr>
                      <w:sz w:val="20"/>
                      <w:szCs w:val="20"/>
                    </w:rPr>
                  </w:pPr>
                  <w:r w:rsidRPr="000D453B">
                    <w:rPr>
                      <w:sz w:val="20"/>
                      <w:szCs w:val="20"/>
                    </w:rPr>
                    <w:t>БПК/ХПК≥0,3</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66" style="position:absolute;left:0;text-align:left;z-index:251752960" from="306pt,9.2pt" to="351pt,45.2pt">
            <v:stroke endarrow="block"/>
          </v:line>
        </w:pict>
      </w:r>
      <w:r>
        <w:rPr>
          <w:noProof/>
          <w:color w:val="auto"/>
          <w:sz w:val="26"/>
          <w:szCs w:val="26"/>
        </w:rPr>
        <w:pict>
          <v:line id="_x0000_s1161" style="position:absolute;left:0;text-align:left;z-index:251747840" from="135pt,.2pt" to="198pt,45.2pt">
            <v:stroke endarrow="block"/>
          </v:line>
        </w:pict>
      </w:r>
      <w:r>
        <w:rPr>
          <w:noProof/>
          <w:color w:val="auto"/>
          <w:sz w:val="26"/>
          <w:szCs w:val="26"/>
        </w:rPr>
        <w:pict>
          <v:line id="_x0000_s1158" style="position:absolute;left:0;text-align:left;flip:x;z-index:251744768" from="81pt,.2pt" to="99pt,45.2pt">
            <v:stroke endarrow="block"/>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65" style="position:absolute;left:0;text-align:left;flip:x;z-index:251751936" from="287.45pt,-22pt" to="305.45pt,14pt">
            <v:stroke endarrow="block"/>
          </v:line>
        </w:pict>
      </w:r>
      <w:r>
        <w:rPr>
          <w:noProof/>
          <w:color w:val="auto"/>
          <w:sz w:val="26"/>
          <w:szCs w:val="26"/>
        </w:rPr>
        <w:pict>
          <v:line id="_x0000_s1160" style="position:absolute;left:0;text-align:left;z-index:251746816" from="116.45pt,-31pt" to="125.45pt,14pt">
            <v:stroke endarrow="block"/>
          </v:line>
        </w:pict>
      </w:r>
      <w:r>
        <w:rPr>
          <w:noProof/>
          <w:color w:val="auto"/>
          <w:sz w:val="26"/>
          <w:szCs w:val="26"/>
        </w:rPr>
        <w:pict>
          <v:shape id="_x0000_s1159" type="#_x0000_t202" style="position:absolute;left:0;text-align:left;margin-left:171pt;margin-top:14.55pt;width:80.45pt;height:33.3pt;z-index:251745792">
            <v:textbox style="mso-next-textbox:#_x0000_s1159">
              <w:txbxContent>
                <w:p w:rsidR="00AF004E" w:rsidRPr="000D453B" w:rsidRDefault="00AF004E" w:rsidP="00320AF3">
                  <w:pPr>
                    <w:rPr>
                      <w:sz w:val="20"/>
                      <w:szCs w:val="20"/>
                    </w:rPr>
                  </w:pPr>
                  <w:r w:rsidRPr="000D453B">
                    <w:rPr>
                      <w:sz w:val="20"/>
                      <w:szCs w:val="20"/>
                    </w:rPr>
                    <w:t>БПК</w:t>
                  </w:r>
                  <w:r>
                    <w:rPr>
                      <w:sz w:val="20"/>
                      <w:szCs w:val="20"/>
                    </w:rPr>
                    <w:t xml:space="preserve"> ≤  500</w:t>
                  </w:r>
                </w:p>
              </w:txbxContent>
            </v:textbox>
          </v:shape>
        </w:pict>
      </w:r>
      <w:r>
        <w:rPr>
          <w:noProof/>
          <w:color w:val="auto"/>
          <w:sz w:val="26"/>
          <w:szCs w:val="26"/>
        </w:rPr>
        <w:pict>
          <v:shape id="_x0000_s1134" type="#_x0000_t202" style="position:absolute;left:0;text-align:left;margin-left:90pt;margin-top:14.55pt;width:80.45pt;height:33.3pt;z-index:251720192">
            <v:textbox style="mso-next-textbox:#_x0000_s1134">
              <w:txbxContent>
                <w:p w:rsidR="00AF004E" w:rsidRPr="000D453B" w:rsidRDefault="00AF004E" w:rsidP="00320AF3">
                  <w:pPr>
                    <w:rPr>
                      <w:sz w:val="20"/>
                      <w:szCs w:val="20"/>
                    </w:rPr>
                  </w:pPr>
                  <w:r w:rsidRPr="000D453B">
                    <w:rPr>
                      <w:sz w:val="20"/>
                      <w:szCs w:val="20"/>
                    </w:rPr>
                    <w:t>БПК</w:t>
                  </w:r>
                  <w:r>
                    <w:rPr>
                      <w:sz w:val="20"/>
                      <w:szCs w:val="20"/>
                    </w:rPr>
                    <w:t xml:space="preserve"> =1000 – 2000 мгО</w:t>
                  </w:r>
                  <w:r w:rsidRPr="00501B4B">
                    <w:rPr>
                      <w:sz w:val="20"/>
                      <w:szCs w:val="20"/>
                      <w:vertAlign w:val="subscript"/>
                    </w:rPr>
                    <w:t>2</w:t>
                  </w:r>
                  <w:r>
                    <w:rPr>
                      <w:sz w:val="20"/>
                      <w:szCs w:val="20"/>
                    </w:rPr>
                    <w:t>/л</w:t>
                  </w:r>
                </w:p>
              </w:txbxContent>
            </v:textbox>
          </v:shape>
        </w:pict>
      </w:r>
      <w:r>
        <w:rPr>
          <w:noProof/>
          <w:color w:val="auto"/>
          <w:sz w:val="26"/>
          <w:szCs w:val="26"/>
        </w:rPr>
        <w:pict>
          <v:shape id="_x0000_s1133" type="#_x0000_t202" style="position:absolute;left:0;text-align:left;margin-left:18pt;margin-top:14.55pt;width:1in;height:36pt;z-index:251719168">
            <v:textbox style="mso-next-textbox:#_x0000_s1133">
              <w:txbxContent>
                <w:p w:rsidR="00AF004E" w:rsidRPr="000D453B" w:rsidRDefault="00AF004E" w:rsidP="00320AF3">
                  <w:pPr>
                    <w:rPr>
                      <w:sz w:val="20"/>
                      <w:szCs w:val="20"/>
                    </w:rPr>
                  </w:pPr>
                  <w:r w:rsidRPr="000D453B">
                    <w:rPr>
                      <w:sz w:val="20"/>
                      <w:szCs w:val="20"/>
                    </w:rPr>
                    <w:t>БПК</w:t>
                  </w:r>
                  <w:r>
                    <w:rPr>
                      <w:sz w:val="20"/>
                      <w:szCs w:val="20"/>
                    </w:rPr>
                    <w:t xml:space="preserve"> </w:t>
                  </w:r>
                  <w:r w:rsidRPr="000D453B">
                    <w:rPr>
                      <w:sz w:val="20"/>
                      <w:szCs w:val="20"/>
                    </w:rPr>
                    <w:t>≥</w:t>
                  </w:r>
                  <w:r>
                    <w:rPr>
                      <w:sz w:val="20"/>
                      <w:szCs w:val="20"/>
                    </w:rPr>
                    <w:t xml:space="preserve"> 2000 мгО</w:t>
                  </w:r>
                  <w:r w:rsidRPr="00935708">
                    <w:rPr>
                      <w:sz w:val="20"/>
                      <w:szCs w:val="20"/>
                      <w:vertAlign w:val="subscript"/>
                    </w:rPr>
                    <w:t>2</w:t>
                  </w:r>
                  <w:r>
                    <w:rPr>
                      <w:sz w:val="20"/>
                      <w:szCs w:val="20"/>
                    </w:rPr>
                    <w:t>/л</w:t>
                  </w:r>
                </w:p>
              </w:txbxContent>
            </v:textbox>
          </v:shap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line id="_x0000_s1167" style="position:absolute;left:0;text-align:left;z-index:251753984" from="224.45pt,-65.15pt" to="260.45pt,-29.15pt">
            <v:stroke endarrow="block"/>
          </v:line>
        </w:pict>
      </w:r>
      <w:r>
        <w:rPr>
          <w:noProof/>
          <w:color w:val="auto"/>
          <w:sz w:val="26"/>
          <w:szCs w:val="26"/>
        </w:rPr>
        <w:pict>
          <v:line id="_x0000_s1164" style="position:absolute;left:0;text-align:left;z-index:251750912" from="45pt,19.85pt" to="117pt,55.85pt">
            <v:stroke endarrow="block"/>
          </v:line>
        </w:pict>
      </w:r>
      <w:r>
        <w:rPr>
          <w:noProof/>
          <w:color w:val="auto"/>
          <w:sz w:val="26"/>
          <w:szCs w:val="26"/>
        </w:rPr>
        <w:pict>
          <v:line id="_x0000_s1163" style="position:absolute;left:0;text-align:left;z-index:251749888" from="54pt,19.85pt" to="243pt,64.85pt">
            <v:stroke endarrow="block"/>
          </v:line>
        </w:pict>
      </w:r>
      <w:r>
        <w:rPr>
          <w:noProof/>
          <w:color w:val="auto"/>
          <w:sz w:val="26"/>
          <w:szCs w:val="26"/>
        </w:rPr>
        <w:pict>
          <v:line id="_x0000_s1162" style="position:absolute;left:0;text-align:left;flip:x;z-index:251748864" from="36pt,19.85pt" to="45pt,64.85pt">
            <v:stroke endarrow="block"/>
          </v:line>
        </w:pic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37" type="#_x0000_t202" style="position:absolute;left:0;text-align:left;margin-left:99pt;margin-top:25.15pt;width:90pt;height:1in;z-index:251723264">
            <v:textbox style="mso-next-textbox:#_x0000_s1137">
              <w:txbxContent>
                <w:p w:rsidR="00AF004E" w:rsidRDefault="00AF004E" w:rsidP="00320AF3">
                  <w:pPr>
                    <w:jc w:val="both"/>
                    <w:rPr>
                      <w:sz w:val="18"/>
                      <w:szCs w:val="18"/>
                    </w:rPr>
                  </w:pPr>
                  <w:r>
                    <w:rPr>
                      <w:sz w:val="18"/>
                      <w:szCs w:val="18"/>
                    </w:rPr>
                    <w:t xml:space="preserve">Перед биологической очисткой </w:t>
                  </w:r>
                  <w:r w:rsidRPr="00501B4B">
                    <w:rPr>
                      <w:sz w:val="18"/>
                      <w:szCs w:val="18"/>
                    </w:rPr>
                    <w:t>Биокоагуляция,</w:t>
                  </w:r>
                </w:p>
                <w:p w:rsidR="00AF004E" w:rsidRPr="00501B4B" w:rsidRDefault="00AF004E" w:rsidP="00320AF3">
                  <w:pPr>
                    <w:jc w:val="both"/>
                    <w:rPr>
                      <w:sz w:val="18"/>
                      <w:szCs w:val="18"/>
                    </w:rPr>
                  </w:pPr>
                  <w:r>
                    <w:rPr>
                      <w:sz w:val="18"/>
                      <w:szCs w:val="18"/>
                    </w:rPr>
                    <w:t xml:space="preserve">Аэрация, флотация. Биологическая очистка </w:t>
                  </w:r>
                </w:p>
              </w:txbxContent>
            </v:textbox>
          </v:shape>
        </w:pict>
      </w:r>
      <w:r w:rsidR="00320AF3" w:rsidRPr="00BA0062">
        <w:rPr>
          <w:color w:val="auto"/>
          <w:sz w:val="26"/>
          <w:szCs w:val="26"/>
        </w:rPr>
        <w:t xml:space="preserve">                                                                             </w:t>
      </w:r>
      <w:proofErr w:type="gramStart"/>
      <w:r w:rsidR="00320AF3" w:rsidRPr="00BA0062">
        <w:rPr>
          <w:color w:val="auto"/>
          <w:sz w:val="26"/>
          <w:szCs w:val="26"/>
        </w:rPr>
        <w:t>Рис..</w:t>
      </w:r>
      <w:proofErr w:type="gramEnd"/>
      <w:r w:rsidR="00320AF3" w:rsidRPr="00BA0062">
        <w:rPr>
          <w:color w:val="auto"/>
          <w:sz w:val="26"/>
          <w:szCs w:val="26"/>
        </w:rPr>
        <w:t xml:space="preserve"> Граф целей охраны   О.С.               </w:t>
      </w:r>
    </w:p>
    <w:p w:rsidR="00320AF3" w:rsidRPr="00BA0062" w:rsidRDefault="00FB353C" w:rsidP="00BA0062">
      <w:pPr>
        <w:pStyle w:val="Web"/>
        <w:spacing w:line="360" w:lineRule="auto"/>
        <w:ind w:left="-567" w:firstLine="709"/>
        <w:rPr>
          <w:color w:val="auto"/>
          <w:sz w:val="26"/>
          <w:szCs w:val="26"/>
        </w:rPr>
      </w:pPr>
      <w:r>
        <w:rPr>
          <w:noProof/>
          <w:color w:val="auto"/>
          <w:sz w:val="26"/>
          <w:szCs w:val="26"/>
        </w:rPr>
        <w:pict>
          <v:shape id="_x0000_s1136" type="#_x0000_t202" style="position:absolute;left:0;text-align:left;margin-left:-9pt;margin-top:3.45pt;width:89.45pt;height:54pt;z-index:251722240">
            <v:textbox>
              <w:txbxContent>
                <w:p w:rsidR="00AF004E" w:rsidRPr="000D453B" w:rsidRDefault="00AF004E" w:rsidP="00320AF3">
                  <w:pPr>
                    <w:rPr>
                      <w:sz w:val="20"/>
                      <w:szCs w:val="20"/>
                    </w:rPr>
                  </w:pPr>
                  <w:r>
                    <w:rPr>
                      <w:sz w:val="20"/>
                      <w:szCs w:val="20"/>
                    </w:rPr>
                    <w:t>????????</w:t>
                  </w:r>
                </w:p>
              </w:txbxContent>
            </v:textbox>
          </v:shape>
        </w:pict>
      </w:r>
      <w:r>
        <w:rPr>
          <w:noProof/>
          <w:color w:val="auto"/>
          <w:sz w:val="26"/>
          <w:szCs w:val="26"/>
        </w:rPr>
        <w:pict>
          <v:shape id="_x0000_s1138" type="#_x0000_t202" style="position:absolute;left:0;text-align:left;margin-left:207pt;margin-top:3.45pt;width:89.45pt;height:54pt;z-index:251724288">
            <v:textbox>
              <w:txbxContent>
                <w:p w:rsidR="00AF004E" w:rsidRPr="00501B4B" w:rsidRDefault="00AF004E" w:rsidP="00320AF3">
                  <w:pPr>
                    <w:rPr>
                      <w:sz w:val="18"/>
                      <w:szCs w:val="18"/>
                    </w:rPr>
                  </w:pPr>
                  <w:r>
                    <w:rPr>
                      <w:sz w:val="18"/>
                      <w:szCs w:val="18"/>
                    </w:rPr>
                    <w:t>Биологическая очистка в естественных и искусственных  условиях</w:t>
                  </w:r>
                </w:p>
              </w:txbxContent>
            </v:textbox>
          </v:shape>
        </w:pict>
      </w:r>
      <w:r w:rsidR="00320AF3" w:rsidRPr="00BA0062">
        <w:rPr>
          <w:color w:val="auto"/>
          <w:sz w:val="26"/>
          <w:szCs w:val="26"/>
        </w:rPr>
        <w:t xml:space="preserve">                                                                                     </w:t>
      </w:r>
    </w:p>
    <w:p w:rsidR="00AC70A1" w:rsidRPr="00BA0062" w:rsidRDefault="00946760" w:rsidP="00BA0062">
      <w:pPr>
        <w:pStyle w:val="HTML0"/>
        <w:spacing w:line="312" w:lineRule="auto"/>
        <w:ind w:left="-567" w:firstLine="709"/>
        <w:jc w:val="both"/>
        <w:textAlignment w:val="top"/>
        <w:rPr>
          <w:rFonts w:ascii="Times New Roman" w:hAnsi="Times New Roman" w:cs="Times New Roman"/>
          <w:b/>
          <w:color w:val="auto"/>
          <w:sz w:val="28"/>
          <w:szCs w:val="28"/>
        </w:rPr>
      </w:pPr>
      <w:r w:rsidRPr="00BA0062">
        <w:rPr>
          <w:rFonts w:ascii="Times New Roman" w:hAnsi="Times New Roman" w:cs="Times New Roman"/>
          <w:b/>
          <w:color w:val="auto"/>
          <w:sz w:val="28"/>
          <w:szCs w:val="28"/>
        </w:rPr>
        <w:t xml:space="preserve">Классификация научно-исследовательских работ (НИР). Основные этапы выполнения НИР. Критерии актуальности НИР по водоснабжению и водоотведению.  </w:t>
      </w:r>
    </w:p>
    <w:p w:rsidR="00AC70A1" w:rsidRPr="00BA0062" w:rsidRDefault="00AC70A1" w:rsidP="00BA0062">
      <w:pPr>
        <w:pStyle w:val="HTML0"/>
        <w:spacing w:line="312" w:lineRule="auto"/>
        <w:ind w:left="-567" w:firstLine="709"/>
        <w:jc w:val="both"/>
        <w:textAlignment w:val="top"/>
        <w:rPr>
          <w:rFonts w:ascii="Times New Roman" w:hAnsi="Times New Roman" w:cs="Times New Roman"/>
          <w:b/>
          <w:color w:val="auto"/>
          <w:sz w:val="28"/>
          <w:szCs w:val="28"/>
        </w:rPr>
      </w:pPr>
    </w:p>
    <w:p w:rsidR="00FF56CB" w:rsidRPr="00BA0062" w:rsidRDefault="00AC70A1" w:rsidP="00BA0062">
      <w:pPr>
        <w:pStyle w:val="a7"/>
        <w:spacing w:line="360" w:lineRule="auto"/>
        <w:ind w:left="-567" w:right="346" w:firstLine="709"/>
        <w:jc w:val="both"/>
        <w:rPr>
          <w:rFonts w:ascii="Times New Roman" w:hAnsi="Times New Roman" w:cs="Times New Roman"/>
          <w:b/>
          <w:sz w:val="28"/>
          <w:szCs w:val="28"/>
        </w:rPr>
      </w:pPr>
      <w:r w:rsidRPr="00BA0062">
        <w:rPr>
          <w:rFonts w:ascii="Times New Roman" w:hAnsi="Times New Roman" w:cs="Times New Roman"/>
          <w:b/>
          <w:sz w:val="28"/>
          <w:szCs w:val="28"/>
        </w:rPr>
        <w:t xml:space="preserve">Сбор и анализ информации по теме исследования. </w:t>
      </w:r>
      <w:r w:rsidR="00FF56CB" w:rsidRPr="00BA0062">
        <w:rPr>
          <w:rFonts w:ascii="Times New Roman" w:hAnsi="Times New Roman" w:cs="Times New Roman"/>
          <w:b/>
          <w:sz w:val="28"/>
          <w:szCs w:val="28"/>
        </w:rPr>
        <w:t>Научная информация</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Научная информация сохраняется и передается с помощью опубликованных и неопубликованных источников, которые условно разделяются на первичные - книги, статьи, патенты, диссертации и т.д., и вторичные, содержащие сведения о первичных источниках - библиографические указатели, РЖ, ЭИ, каталоги, картотеки и т.п.</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 xml:space="preserve">Среди первичных источников информации ведущее место принадлежит журнальным статьям, наиболее оперативно и кратко сообщающим о результатах научных исследований. Число выходящих в свет журналов с каждым годом увеличивается в еще больших размерах, чем количество книг. В </w:t>
      </w:r>
      <w:smartTag w:uri="urn:schemas-microsoft-com:office:smarttags" w:element="metricconverter">
        <w:smartTagPr>
          <w:attr w:name="ProductID" w:val="1800 г"/>
        </w:smartTagPr>
        <w:r w:rsidRPr="00BA0062">
          <w:rPr>
            <w:rFonts w:ascii="Times New Roman" w:hAnsi="Times New Roman" w:cs="Times New Roman"/>
            <w:sz w:val="28"/>
            <w:szCs w:val="28"/>
          </w:rPr>
          <w:t>1800 г</w:t>
        </w:r>
      </w:smartTag>
      <w:r w:rsidRPr="00BA0062">
        <w:rPr>
          <w:rFonts w:ascii="Times New Roman" w:hAnsi="Times New Roman" w:cs="Times New Roman"/>
          <w:sz w:val="28"/>
          <w:szCs w:val="28"/>
        </w:rPr>
        <w:t>. насчитывалось около 100 научных журналов. Спустя 150 лет их количество увеличилось в 1000 раз. В настоящее время в мире издается около 100 тысяч журналов. Одних только химических журналов издается более сотни, не считая трудов, учебных записок и изданий отраслевых центров. Профильные текущие издания составляют приблизительно третью часть всех публикаций, непосредственно касающихся нашей конкретной дисциплины, остальные рассеиваются в журналах и изданиях, не имеющих прямого отношения к химии и химической технологии. Из этого следует, что нельзя ограничиваться просмотром только специализированных журналов и изданий.</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Поиск литературы лучше всего начинать с каталогов нашей библиотеки. По алфавитному каталогу Вы можете найти книги, авторы и названия которых известны. Затем следует обратиться к соответствующим разделам систематического каталога. Нужно помнить, что каталоги дают сведения только о книгах, имеющихся в данной библиотеке. За более полной информацией о литературе по промыщленной химтехнологии (и другим вопросам) следует обращаться к библиографическим картотекам. Они включают сведения о книгах и статьях из отечественных и зарубежных журналов независимо от наличия их в библиотеке. Названия разделов и их индексы УДК те же, что и для систематического каталога. Следующий этап поиска - просмотр библиографических изданий. Термин "библиография" возник в Древней Греции и означал "писание книг". Состоит он из двух греческих слов: "библион" (книга) и "графос" (пишу). В настоящее время термин "библиография" означает область научно-практической деятельности по накоплению, подготовке и доведению до потребителей библиографической информации. Оперативным источником информации о вновь вышедших в </w:t>
      </w:r>
      <w:r w:rsidRPr="00BA0062">
        <w:rPr>
          <w:rFonts w:ascii="Times New Roman" w:hAnsi="Times New Roman" w:cs="Times New Roman"/>
          <w:sz w:val="28"/>
          <w:szCs w:val="28"/>
        </w:rPr>
        <w:lastRenderedPageBreak/>
        <w:t>России произведениях печати являются издания Всесоюзной книжной палаты - "Книжная летопись", "Ежегодник книги ","Летопись журнальных статей".</w:t>
      </w:r>
    </w:p>
    <w:p w:rsidR="00FF56CB" w:rsidRPr="00BA0062" w:rsidRDefault="00FF56CB" w:rsidP="00BA0062">
      <w:pPr>
        <w:pStyle w:val="a7"/>
        <w:spacing w:before="100" w:beforeAutospacing="1"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Книжная летопись издается c </w:t>
      </w:r>
      <w:smartTag w:uri="urn:schemas-microsoft-com:office:smarttags" w:element="metricconverter">
        <w:smartTagPr>
          <w:attr w:name="ProductID" w:val="1907 г"/>
        </w:smartTagPr>
        <w:r w:rsidRPr="00BA0062">
          <w:rPr>
            <w:rFonts w:ascii="Times New Roman" w:hAnsi="Times New Roman" w:cs="Times New Roman"/>
            <w:sz w:val="28"/>
            <w:szCs w:val="28"/>
          </w:rPr>
          <w:t>1907 г</w:t>
        </w:r>
      </w:smartTag>
      <w:r w:rsidRPr="00BA0062">
        <w:rPr>
          <w:rFonts w:ascii="Times New Roman" w:hAnsi="Times New Roman" w:cs="Times New Roman"/>
          <w:sz w:val="28"/>
          <w:szCs w:val="28"/>
        </w:rPr>
        <w:t xml:space="preserve">. Она является источником информации о вышедших на территории нашей страны новых книгах, брошюрах по вcем отраслям знаний и на всех языках. С </w:t>
      </w:r>
      <w:smartTag w:uri="urn:schemas-microsoft-com:office:smarttags" w:element="metricconverter">
        <w:smartTagPr>
          <w:attr w:name="ProductID" w:val="1961 г"/>
        </w:smartTagPr>
        <w:r w:rsidRPr="00BA0062">
          <w:rPr>
            <w:rFonts w:ascii="Times New Roman" w:hAnsi="Times New Roman" w:cs="Times New Roman"/>
            <w:sz w:val="28"/>
            <w:szCs w:val="28"/>
          </w:rPr>
          <w:t>1961 г</w:t>
        </w:r>
      </w:smartTag>
      <w:r w:rsidRPr="00BA0062">
        <w:rPr>
          <w:rFonts w:ascii="Times New Roman" w:hAnsi="Times New Roman" w:cs="Times New Roman"/>
          <w:sz w:val="28"/>
          <w:szCs w:val="28"/>
        </w:rPr>
        <w:t>. она издается в двух выпусках: основном и дополнительном. В основном выпуске регистрируется научная, учебная, политическая, научно-популярная и художественная литература. В дополнительном выпуске, выходящем раз в месяц, - ведомственные, нормативные, информационные издания и авторефераты к диссертациям. Материал расположен в систематической порядке, по схеме, приведенной в оглавлении.</w:t>
      </w:r>
    </w:p>
    <w:p w:rsidR="00FF56CB" w:rsidRPr="00BA0062" w:rsidRDefault="00FF56CB" w:rsidP="00BA0062">
      <w:pPr>
        <w:pStyle w:val="a7"/>
        <w:spacing w:before="100" w:beforeAutospacing="1"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Летопись журнальных статей издается с </w:t>
      </w:r>
      <w:smartTag w:uri="urn:schemas-microsoft-com:office:smarttags" w:element="metricconverter">
        <w:smartTagPr>
          <w:attr w:name="ProductID" w:val="1926 г"/>
        </w:smartTagPr>
        <w:r w:rsidRPr="00BA0062">
          <w:rPr>
            <w:rFonts w:ascii="Times New Roman" w:hAnsi="Times New Roman" w:cs="Times New Roman"/>
            <w:sz w:val="28"/>
            <w:szCs w:val="28"/>
          </w:rPr>
          <w:t>1926 г</w:t>
        </w:r>
      </w:smartTag>
      <w:r w:rsidRPr="00BA0062">
        <w:rPr>
          <w:rFonts w:ascii="Times New Roman" w:hAnsi="Times New Roman" w:cs="Times New Roman"/>
          <w:sz w:val="28"/>
          <w:szCs w:val="28"/>
        </w:rPr>
        <w:t xml:space="preserve">. В ней регистрируются статьи и произведения художественной литературы, опубликованные в журналах, "Трудах", "Докладах", "Ученых записках", литературно-художественных альманахах, выходящих в России на русском языке. Статьи ведомственных </w:t>
      </w:r>
      <w:proofErr w:type="gramStart"/>
      <w:r w:rsidRPr="00BA0062">
        <w:rPr>
          <w:rFonts w:ascii="Times New Roman" w:hAnsi="Times New Roman" w:cs="Times New Roman"/>
          <w:sz w:val="28"/>
          <w:szCs w:val="28"/>
        </w:rPr>
        <w:t>к научно-популярных журналов</w:t>
      </w:r>
      <w:proofErr w:type="gramEnd"/>
      <w:r w:rsidRPr="00BA0062">
        <w:rPr>
          <w:rFonts w:ascii="Times New Roman" w:hAnsi="Times New Roman" w:cs="Times New Roman"/>
          <w:sz w:val="28"/>
          <w:szCs w:val="28"/>
        </w:rPr>
        <w:t xml:space="preserve"> ЛЖС не учитываются. Статья в "Летописи" расположены в систематическом порядке по той же схеме, что и в "Книжной летописи". </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          Депонирование (прием рукописей на хранение издательствами, всесоюзными и центральными отраслевыми органами информации) было организовано для ознакомления специалистов с работами, которые нецелесообразно издавать обычными способами печати. Депонированные рукописи приравниваются к опубликованным (печатным) работам.</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ГПНТБ - Государственная публичная научно-техническая библиотека.</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t>ВИНИТИ</w:t>
      </w:r>
      <w:r w:rsidRPr="00BA0062">
        <w:rPr>
          <w:rFonts w:ascii="Times New Roman" w:hAnsi="Times New Roman" w:cs="Times New Roman"/>
          <w:b/>
          <w:bCs/>
          <w:sz w:val="28"/>
          <w:szCs w:val="28"/>
        </w:rPr>
        <w:t xml:space="preserve"> -</w:t>
      </w:r>
      <w:r w:rsidRPr="00BA0062">
        <w:rPr>
          <w:rFonts w:ascii="Times New Roman" w:hAnsi="Times New Roman" w:cs="Times New Roman"/>
          <w:sz w:val="28"/>
          <w:szCs w:val="28"/>
        </w:rPr>
        <w:t xml:space="preserve"> Всероссийский институт научной и технической информации.</w:t>
      </w:r>
    </w:p>
    <w:p w:rsidR="00FF56CB" w:rsidRPr="00BA0062" w:rsidRDefault="00FF56CB" w:rsidP="00BA0062">
      <w:pPr>
        <w:pStyle w:val="a7"/>
        <w:spacing w:line="360" w:lineRule="auto"/>
        <w:ind w:left="-567" w:right="346"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 xml:space="preserve">ВИНИТИ издает библиографический указатель "Депонированные рукописи" (Естественные и точные науки, техника)", его периодичность - 12 номеров в год. </w:t>
      </w:r>
    </w:p>
    <w:p w:rsidR="00946760" w:rsidRPr="00BA0062" w:rsidRDefault="00AC70A1" w:rsidP="00BA0062">
      <w:pPr>
        <w:pStyle w:val="Web"/>
        <w:spacing w:line="312" w:lineRule="auto"/>
        <w:ind w:left="-567" w:firstLine="709"/>
        <w:jc w:val="center"/>
        <w:rPr>
          <w:b/>
          <w:color w:val="auto"/>
          <w:sz w:val="28"/>
          <w:szCs w:val="28"/>
        </w:rPr>
      </w:pPr>
      <w:r w:rsidRPr="00BA0062">
        <w:rPr>
          <w:b/>
          <w:color w:val="auto"/>
          <w:sz w:val="28"/>
          <w:szCs w:val="28"/>
        </w:rPr>
        <w:t xml:space="preserve">Методы работы с научной  информацией. </w:t>
      </w:r>
      <w:r w:rsidRPr="00BA0062">
        <w:rPr>
          <w:b/>
          <w:bCs/>
          <w:color w:val="auto"/>
          <w:sz w:val="28"/>
          <w:szCs w:val="28"/>
        </w:rPr>
        <w:t xml:space="preserve">Подготовка и публикация научной статьи. </w:t>
      </w:r>
      <w:r w:rsidRPr="00BA0062">
        <w:rPr>
          <w:b/>
          <w:color w:val="auto"/>
          <w:sz w:val="28"/>
          <w:szCs w:val="28"/>
        </w:rPr>
        <w:t>Правила оформления списка использованной литературы.</w:t>
      </w:r>
    </w:p>
    <w:p w:rsidR="00AF004E" w:rsidRPr="00BA0062" w:rsidRDefault="00AF004E" w:rsidP="00BA0062">
      <w:pPr>
        <w:autoSpaceDE w:val="0"/>
        <w:autoSpaceDN w:val="0"/>
        <w:adjustRightInd w:val="0"/>
        <w:spacing w:after="0" w:line="240" w:lineRule="auto"/>
        <w:ind w:left="-567" w:firstLine="709"/>
        <w:jc w:val="center"/>
        <w:rPr>
          <w:rFonts w:ascii="TimesNewRomanPS-BoldItalicMT" w:hAnsi="TimesNewRomanPS-BoldItalicMT" w:cs="TimesNewRomanPS-BoldItalicMT"/>
          <w:b/>
          <w:bCs/>
          <w:i/>
          <w:iCs/>
          <w:sz w:val="32"/>
          <w:szCs w:val="32"/>
        </w:rPr>
      </w:pPr>
      <w:r w:rsidRPr="00BA0062">
        <w:rPr>
          <w:rFonts w:ascii="TimesNewRomanPS-BoldItalicMT" w:hAnsi="TimesNewRomanPS-BoldItalicMT" w:cs="TimesNewRomanPS-BoldItalicMT"/>
          <w:b/>
          <w:bCs/>
          <w:i/>
          <w:iCs/>
          <w:sz w:val="32"/>
          <w:szCs w:val="32"/>
        </w:rPr>
        <w:t>структура учебно</w:t>
      </w:r>
      <w:r w:rsidRPr="00BA0062">
        <w:rPr>
          <w:rFonts w:ascii="TimesNewRomanPS-BoldItalicMT+1" w:hAnsi="TimesNewRomanPS-BoldItalicMT+1" w:cs="TimesNewRomanPS-BoldItalicMT+1"/>
          <w:b/>
          <w:bCs/>
          <w:i/>
          <w:iCs/>
          <w:sz w:val="32"/>
          <w:szCs w:val="32"/>
        </w:rPr>
        <w:t>-</w:t>
      </w:r>
      <w:r w:rsidRPr="00BA0062">
        <w:rPr>
          <w:rFonts w:ascii="TimesNewRomanPS-BoldItalicMT" w:hAnsi="TimesNewRomanPS-BoldItalicMT" w:cs="TimesNewRomanPS-BoldItalicMT"/>
          <w:b/>
          <w:bCs/>
          <w:i/>
          <w:iCs/>
          <w:sz w:val="32"/>
          <w:szCs w:val="32"/>
        </w:rPr>
        <w:t>научной работы</w:t>
      </w:r>
    </w:p>
    <w:p w:rsidR="00AF004E" w:rsidRPr="00BA0062" w:rsidRDefault="00AF004E" w:rsidP="00BA0062">
      <w:pPr>
        <w:autoSpaceDE w:val="0"/>
        <w:autoSpaceDN w:val="0"/>
        <w:adjustRightInd w:val="0"/>
        <w:spacing w:after="0" w:line="240" w:lineRule="auto"/>
        <w:ind w:left="-567" w:firstLine="709"/>
        <w:rPr>
          <w:rFonts w:ascii="TimesNewRomanPS-BoldItalicMT" w:hAnsi="TimesNewRomanPS-BoldItalicMT" w:cs="TimesNewRomanPS-BoldItalicMT"/>
          <w:b/>
          <w:bCs/>
          <w:i/>
          <w:iCs/>
          <w:sz w:val="32"/>
          <w:szCs w:val="32"/>
        </w:rPr>
      </w:pPr>
    </w:p>
    <w:p w:rsidR="00AF004E" w:rsidRPr="00BA0062" w:rsidRDefault="00AF004E" w:rsidP="00BA0062">
      <w:pPr>
        <w:autoSpaceDE w:val="0"/>
        <w:autoSpaceDN w:val="0"/>
        <w:adjustRightInd w:val="0"/>
        <w:spacing w:after="0" w:line="360" w:lineRule="auto"/>
        <w:ind w:left="-567" w:firstLine="709"/>
        <w:rPr>
          <w:rFonts w:ascii="TimesNewRomanPSMT" w:hAnsi="TimesNewRomanPSMT" w:cs="TimesNewRomanPSMT"/>
          <w:sz w:val="30"/>
          <w:szCs w:val="30"/>
        </w:rPr>
      </w:pPr>
      <w:r w:rsidRPr="00BA0062">
        <w:rPr>
          <w:rFonts w:ascii="TimesNewRomanPSMT" w:hAnsi="TimesNewRomanPSMT" w:cs="TimesNewRomanPSMT"/>
          <w:sz w:val="30"/>
          <w:szCs w:val="30"/>
        </w:rPr>
        <w:t xml:space="preserve">           Любое произведение научного характера можно условно разделить</w:t>
      </w:r>
    </w:p>
    <w:p w:rsidR="00AF004E" w:rsidRPr="00BA0062" w:rsidRDefault="00AF004E" w:rsidP="00BA0062">
      <w:pPr>
        <w:autoSpaceDE w:val="0"/>
        <w:autoSpaceDN w:val="0"/>
        <w:adjustRightInd w:val="0"/>
        <w:spacing w:after="0" w:line="360" w:lineRule="auto"/>
        <w:ind w:left="-567" w:firstLine="709"/>
        <w:rPr>
          <w:rFonts w:ascii="Times New Roman" w:hAnsi="Times New Roman" w:cs="Times New Roman"/>
          <w:sz w:val="30"/>
          <w:szCs w:val="30"/>
        </w:rPr>
      </w:pPr>
      <w:r w:rsidRPr="00BA0062">
        <w:rPr>
          <w:rFonts w:ascii="TimesNewRomanPSMT" w:hAnsi="TimesNewRomanPSMT" w:cs="TimesNewRomanPSMT"/>
          <w:sz w:val="30"/>
          <w:szCs w:val="30"/>
        </w:rPr>
        <w:t>на три части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вводную</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основную и заключительную</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Большинство учеб</w:t>
      </w:r>
      <w:r w:rsidR="001A67B3" w:rsidRPr="00BA0062">
        <w:rPr>
          <w:rFonts w:ascii="TimesNewRomanPSMT" w:hAnsi="TimesNewRomanPSMT" w:cs="TimesNewRomanPSMT"/>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но</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 xml:space="preserve">научных работ </w:t>
      </w:r>
      <w:proofErr w:type="gramStart"/>
      <w:r w:rsidRPr="00BA0062">
        <w:rPr>
          <w:rFonts w:ascii="TimesNewRomanPSMT" w:hAnsi="TimesNewRomanPSMT" w:cs="TimesNewRomanPSMT"/>
          <w:sz w:val="30"/>
          <w:szCs w:val="30"/>
        </w:rPr>
        <w:t xml:space="preserve">студентов </w:t>
      </w:r>
      <w:r w:rsidR="001A67B3" w:rsidRPr="00BA0062">
        <w:rPr>
          <w:rFonts w:ascii="TimesNewRomanPSMT" w:hAnsi="TimesNewRomanPSMT" w:cs="TimesNewRomanPSMT"/>
          <w:sz w:val="30"/>
          <w:szCs w:val="30"/>
        </w:rPr>
        <w:t xml:space="preserve"> и</w:t>
      </w:r>
      <w:proofErr w:type="gramEnd"/>
      <w:r w:rsidR="001A67B3" w:rsidRPr="00BA0062">
        <w:rPr>
          <w:rFonts w:ascii="TimesNewRomanPSMT" w:hAnsi="TimesNewRomanPSMT" w:cs="TimesNewRomanPSMT"/>
          <w:sz w:val="30"/>
          <w:szCs w:val="30"/>
        </w:rPr>
        <w:t xml:space="preserve"> магистров </w:t>
      </w:r>
      <w:r w:rsidRPr="00BA0062">
        <w:rPr>
          <w:rFonts w:ascii="TimesNewRomanPSMT" w:hAnsi="TimesNewRomanPSMT" w:cs="TimesNewRomanPSMT"/>
          <w:sz w:val="30"/>
          <w:szCs w:val="30"/>
        </w:rPr>
        <w:t>по своей композиционной структуре состоит из следующих элементов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1</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титульного листа</w:t>
      </w:r>
      <w:r w:rsidRPr="00BA0062">
        <w:rPr>
          <w:rFonts w:ascii="TimesNewRomanPSMT+1" w:hAnsi="TimesNewRomanPSMT+1" w:cs="TimesNewRomanPSMT+1"/>
          <w:sz w:val="30"/>
          <w:szCs w:val="30"/>
        </w:rPr>
        <w:t xml:space="preserve">; 2) </w:t>
      </w:r>
      <w:r w:rsidRPr="00BA0062">
        <w:rPr>
          <w:rFonts w:ascii="TimesNewRomanPSMT" w:hAnsi="TimesNewRomanPSMT" w:cs="TimesNewRomanPSMT"/>
          <w:sz w:val="30"/>
          <w:szCs w:val="30"/>
        </w:rPr>
        <w:t>оглавления</w:t>
      </w:r>
      <w:r w:rsidRPr="00BA0062">
        <w:rPr>
          <w:rFonts w:ascii="TimesNewRomanPSMT+1" w:hAnsi="TimesNewRomanPSMT+1" w:cs="TimesNewRomanPSMT+1"/>
          <w:sz w:val="30"/>
          <w:szCs w:val="30"/>
        </w:rPr>
        <w:t xml:space="preserve">; 3) </w:t>
      </w:r>
      <w:r w:rsidRPr="00BA0062">
        <w:rPr>
          <w:rFonts w:ascii="TimesNewRomanPSMT" w:hAnsi="TimesNewRomanPSMT" w:cs="TimesNewRomanPSMT"/>
          <w:sz w:val="30"/>
          <w:szCs w:val="30"/>
        </w:rPr>
        <w:t>введения</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1" w:hAnsi="TimesNewRomanPSMT+1" w:cs="TimesNewRomanPSMT+1"/>
          <w:sz w:val="30"/>
          <w:szCs w:val="30"/>
        </w:rPr>
        <w:t xml:space="preserve">4) </w:t>
      </w:r>
      <w:r w:rsidRPr="00BA0062">
        <w:rPr>
          <w:rFonts w:ascii="TimesNewRomanPSMT" w:hAnsi="TimesNewRomanPSMT" w:cs="TimesNewRomanPSMT"/>
          <w:sz w:val="30"/>
          <w:szCs w:val="30"/>
        </w:rPr>
        <w:t>основной части</w:t>
      </w:r>
      <w:r w:rsidRPr="00BA0062">
        <w:rPr>
          <w:rFonts w:ascii="TimesNewRomanPSMT+1" w:hAnsi="TimesNewRomanPSMT+1" w:cs="TimesNewRomanPSMT+1"/>
          <w:sz w:val="30"/>
          <w:szCs w:val="30"/>
        </w:rPr>
        <w:t xml:space="preserve">; 5) </w:t>
      </w:r>
      <w:r w:rsidRPr="00BA0062">
        <w:rPr>
          <w:rFonts w:ascii="TimesNewRomanPSMT" w:hAnsi="TimesNewRomanPSMT" w:cs="TimesNewRomanPSMT"/>
          <w:sz w:val="30"/>
          <w:szCs w:val="30"/>
        </w:rPr>
        <w:t>заключения</w:t>
      </w:r>
      <w:r w:rsidRPr="00BA0062">
        <w:rPr>
          <w:rFonts w:ascii="TimesNewRomanPSMT+1" w:hAnsi="TimesNewRomanPSMT+1" w:cs="TimesNewRomanPSMT+1"/>
          <w:sz w:val="30"/>
          <w:szCs w:val="30"/>
        </w:rPr>
        <w:t xml:space="preserve">; 6) </w:t>
      </w:r>
      <w:r w:rsidRPr="00BA0062">
        <w:rPr>
          <w:rFonts w:ascii="TimesNewRomanPSMT" w:hAnsi="TimesNewRomanPSMT" w:cs="TimesNewRomanPSMT"/>
          <w:sz w:val="30"/>
          <w:szCs w:val="30"/>
        </w:rPr>
        <w:t>списка использованных источников</w:t>
      </w:r>
      <w:r w:rsidRPr="00BA0062">
        <w:rPr>
          <w:rFonts w:ascii="TimesNewRomanPSMT+1" w:hAnsi="TimesNewRomanPSMT+1" w:cs="TimesNewRomanPSMT+1"/>
          <w:sz w:val="30"/>
          <w:szCs w:val="30"/>
        </w:rPr>
        <w:t>.</w:t>
      </w:r>
      <w:r w:rsidR="001A67B3" w:rsidRPr="00BA0062">
        <w:rPr>
          <w:rFonts w:cs="TimesNewRomanPSMT+1"/>
          <w:sz w:val="30"/>
          <w:szCs w:val="30"/>
        </w:rPr>
        <w:t xml:space="preserve"> </w:t>
      </w:r>
      <w:r w:rsidRPr="00BA0062">
        <w:rPr>
          <w:rFonts w:ascii="TimesNewRomanPSMT" w:hAnsi="TimesNewRomanPSMT" w:cs="TimesNewRomanPSMT"/>
          <w:sz w:val="30"/>
          <w:szCs w:val="30"/>
        </w:rPr>
        <w:t xml:space="preserve">Некоторые работы имеют седьмой элемент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приложения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куда включают таблицы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графики и другие дополнительные материалы</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 New Roman" w:hAnsi="Times New Roman" w:cs="Times New Roman"/>
          <w:i/>
          <w:iCs/>
          <w:sz w:val="28"/>
          <w:szCs w:val="28"/>
        </w:rPr>
        <w:t>Титульный лист</w:t>
      </w:r>
      <w:r w:rsidRPr="00BA0062">
        <w:rPr>
          <w:rFonts w:ascii="TimesNewRomanPS-ItalicMT" w:hAnsi="TimesNewRomanPS-ItalicMT" w:cs="TimesNewRomanPS-ItalicMT"/>
          <w:i/>
          <w:iCs/>
          <w:sz w:val="30"/>
          <w:szCs w:val="30"/>
        </w:rPr>
        <w:t xml:space="preserve">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это первая страница рукописи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 которой указаны надзаголовочные данные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сведения об авторе</w:t>
      </w:r>
      <w:r w:rsidRPr="00BA0062">
        <w:rPr>
          <w:rFonts w:ascii="TimesNewRomanPSMT+1" w:hAnsi="TimesNewRomanPSMT+1" w:cs="TimesNewRomanPSMT+1"/>
          <w:sz w:val="30"/>
          <w:szCs w:val="30"/>
        </w:rPr>
        <w:t xml:space="preserve">, </w:t>
      </w:r>
      <w:proofErr w:type="gramStart"/>
      <w:r w:rsidRPr="00BA0062">
        <w:rPr>
          <w:rFonts w:ascii="TimesNewRomanPSMT" w:hAnsi="TimesNewRomanPSMT" w:cs="TimesNewRomanPSMT"/>
          <w:sz w:val="30"/>
          <w:szCs w:val="30"/>
        </w:rPr>
        <w:t>заглавие</w:t>
      </w:r>
      <w:r w:rsidRPr="00BA0062">
        <w:rPr>
          <w:rFonts w:ascii="TimesNewRomanPSMT+1" w:hAnsi="TimesNewRomanPSMT+1" w:cs="TimesNewRomanPSMT+1"/>
          <w:sz w:val="30"/>
          <w:szCs w:val="30"/>
        </w:rPr>
        <w:t>,</w:t>
      </w:r>
      <w:r w:rsidR="001A67B3" w:rsidRPr="00BA0062">
        <w:rPr>
          <w:rFonts w:cs="TimesNewRomanPSMT+1"/>
          <w:sz w:val="30"/>
          <w:szCs w:val="30"/>
        </w:rPr>
        <w:t>подзаголовочные</w:t>
      </w:r>
      <w:proofErr w:type="gramEnd"/>
      <w:r w:rsidR="001A67B3" w:rsidRPr="00BA0062">
        <w:rPr>
          <w:rFonts w:cs="TimesNewRomanPSMT+1"/>
          <w:sz w:val="30"/>
          <w:szCs w:val="30"/>
        </w:rPr>
        <w:t xml:space="preserve"> данные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сведения о научном руководителе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место и год выполнения работы</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К надзаголовочным данным относятся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полное наименование учебного заведения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факультета и кафедры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 которой выполнена работа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Далее указываются полностью фамилия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имя и отчество автора</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 средней части титульного листа пишется заглавие работы</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 xml:space="preserve">В подзаголовочных данных указывается вид работы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курсовая или дипломная работа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магистерская диссертация</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Затем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ближе к правому краю титульного листа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пишутся ученая степень</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ученое звание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полностью фамилия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имя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lastRenderedPageBreak/>
        <w:t>отчество научного руководителя</w:t>
      </w:r>
      <w:r w:rsidRPr="00BA0062">
        <w:rPr>
          <w:rFonts w:ascii="TimesNewRomanPSMT+1" w:hAnsi="TimesNewRomanPSMT+1" w:cs="TimesNewRomanPSMT+1"/>
          <w:sz w:val="30"/>
          <w:szCs w:val="30"/>
        </w:rPr>
        <w:t>.</w:t>
      </w:r>
      <w:r w:rsidR="001A67B3" w:rsidRPr="00BA0062">
        <w:rPr>
          <w:rFonts w:cs="TimesNewRomanPSMT+1"/>
          <w:sz w:val="30"/>
          <w:szCs w:val="30"/>
        </w:rPr>
        <w:t xml:space="preserve"> </w:t>
      </w:r>
      <w:r w:rsidRPr="00BA0062">
        <w:rPr>
          <w:rFonts w:ascii="TimesNewRomanPSMT" w:hAnsi="TimesNewRomanPSMT" w:cs="TimesNewRomanPSMT"/>
          <w:sz w:val="30"/>
          <w:szCs w:val="30"/>
        </w:rPr>
        <w:t>В нижней части титульного листа указываются место и год написания</w:t>
      </w:r>
      <w:r w:rsidR="001A67B3" w:rsidRPr="00BA0062">
        <w:rPr>
          <w:rFonts w:ascii="TimesNewRomanPSMT" w:hAnsi="TimesNewRomanPSMT" w:cs="TimesNewRomanPSMT"/>
          <w:sz w:val="30"/>
          <w:szCs w:val="30"/>
        </w:rPr>
        <w:t xml:space="preserve"> </w:t>
      </w:r>
      <w:r w:rsidRPr="00BA0062">
        <w:rPr>
          <w:rFonts w:ascii="TimesNewRomanPSMT" w:hAnsi="TimesNewRomanPSMT" w:cs="TimesNewRomanPSMT"/>
          <w:sz w:val="30"/>
          <w:szCs w:val="30"/>
        </w:rPr>
        <w:t>работы</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 New Roman" w:hAnsi="Times New Roman" w:cs="Times New Roman"/>
          <w:i/>
          <w:iCs/>
          <w:sz w:val="28"/>
          <w:szCs w:val="28"/>
        </w:rPr>
        <w:t>Оглавление</w:t>
      </w:r>
      <w:r w:rsidRPr="00BA0062">
        <w:rPr>
          <w:rFonts w:ascii="Times New Roman" w:hAnsi="Times New Roman" w:cs="Times New Roman"/>
          <w:i/>
          <w:iCs/>
          <w:sz w:val="30"/>
          <w:szCs w:val="30"/>
        </w:rPr>
        <w:t xml:space="preserve"> </w:t>
      </w:r>
      <w:r w:rsidRPr="00BA0062">
        <w:rPr>
          <w:rFonts w:ascii="TimesNewRomanPSMT" w:hAnsi="TimesNewRomanPSMT" w:cs="TimesNewRomanPSMT"/>
          <w:sz w:val="30"/>
          <w:szCs w:val="30"/>
        </w:rPr>
        <w:t>раскрывает содержание работы путем обозначения глав</w:t>
      </w:r>
      <w:r w:rsidRPr="00BA0062">
        <w:rPr>
          <w:rFonts w:ascii="TimesNewRomanPSMT+1" w:hAnsi="TimesNewRomanPSMT+1" w:cs="TimesNewRomanPSMT+1"/>
          <w:sz w:val="30"/>
          <w:szCs w:val="30"/>
        </w:rPr>
        <w:t>,</w:t>
      </w:r>
      <w:r w:rsidR="001A67B3" w:rsidRPr="00BA0062">
        <w:rPr>
          <w:rFonts w:cs="TimesNewRomanPSMT+1"/>
          <w:sz w:val="30"/>
          <w:szCs w:val="30"/>
        </w:rPr>
        <w:t xml:space="preserve"> </w:t>
      </w:r>
      <w:r w:rsidRPr="00BA0062">
        <w:rPr>
          <w:rFonts w:ascii="TimesNewRomanPSMT" w:hAnsi="TimesNewRomanPSMT" w:cs="TimesNewRomanPSMT"/>
          <w:sz w:val="30"/>
          <w:szCs w:val="30"/>
        </w:rPr>
        <w:t>параграфов и других рубрик рукописи с указанием страниц</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 которых они начинаются. Оно может быть в начале либо в конце работы</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Названия глав и параграфов должны точно повторять соответствующие заголовки в тексте</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 New Roman" w:hAnsi="Times New Roman" w:cs="Times New Roman"/>
          <w:i/>
          <w:iCs/>
          <w:sz w:val="28"/>
          <w:szCs w:val="28"/>
        </w:rPr>
        <w:t>Введение</w:t>
      </w:r>
      <w:r w:rsidR="001A67B3" w:rsidRPr="00BA0062">
        <w:rPr>
          <w:rFonts w:ascii="TimesNewRomanPS-ItalicMT" w:hAnsi="TimesNewRomanPS-ItalicMT" w:cs="TimesNewRomanPS-ItalicMT"/>
          <w:i/>
          <w:iCs/>
          <w:sz w:val="28"/>
          <w:szCs w:val="28"/>
        </w:rPr>
        <w:t xml:space="preserve"> </w:t>
      </w:r>
      <w:r w:rsidRPr="00BA0062">
        <w:rPr>
          <w:rFonts w:ascii="TimesNewRomanPS-ItalicMT" w:hAnsi="TimesNewRomanPS-ItalicMT" w:cs="TimesNewRomanPS-ItalicMT"/>
          <w:i/>
          <w:iCs/>
          <w:sz w:val="30"/>
          <w:szCs w:val="30"/>
        </w:rPr>
        <w:t xml:space="preserve"> </w:t>
      </w:r>
      <w:r w:rsidRPr="00BA0062">
        <w:rPr>
          <w:rFonts w:ascii="TimesNewRomanPSMT" w:hAnsi="TimesNewRomanPSMT" w:cs="TimesNewRomanPSMT"/>
          <w:sz w:val="30"/>
          <w:szCs w:val="30"/>
        </w:rPr>
        <w:t>призвано ввести читателя в круг затрагиваемых в работе проблем и вопросов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нем определяются актуальность</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новизна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научная и практическая значимость темы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показывается степень ее зработанности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то есть тем самым обосновывается выбор темы научного исследования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Здесь же формулируются цели и задачи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которые ставились автором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описываются методы и практическая база исследования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диссертационных исследованиях</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кроме того</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указывают объект и предмет исследования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положения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выносимые на защиту</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теоретическую и практическую ценность полученных результатов и сведения об их апробации</w:t>
      </w:r>
      <w:r w:rsidRPr="00BA0062">
        <w:rPr>
          <w:rFonts w:ascii="TimesNewRomanPSMT+1" w:hAnsi="TimesNewRomanPSMT+1" w:cs="TimesNewRomanPSMT+1"/>
          <w:sz w:val="30"/>
          <w:szCs w:val="30"/>
        </w:rPr>
        <w:t>.</w:t>
      </w:r>
      <w:r w:rsidR="001A67B3" w:rsidRPr="00BA0062">
        <w:rPr>
          <w:rFonts w:cs="TimesNewRomanPSMT+1"/>
          <w:sz w:val="30"/>
          <w:szCs w:val="30"/>
        </w:rPr>
        <w:t xml:space="preserve"> </w:t>
      </w:r>
      <w:r w:rsidRPr="00BA0062">
        <w:rPr>
          <w:rFonts w:ascii="TimesNewRomanPSMT" w:hAnsi="TimesNewRomanPSMT" w:cs="TimesNewRomanPSMT"/>
          <w:sz w:val="30"/>
          <w:szCs w:val="30"/>
        </w:rPr>
        <w:t xml:space="preserve">Обычно объем введения не превышает </w:t>
      </w:r>
      <w:r w:rsidRPr="00BA0062">
        <w:rPr>
          <w:rFonts w:ascii="TimesNewRomanPSMT+1" w:hAnsi="TimesNewRomanPSMT+1" w:cs="TimesNewRomanPSMT+1"/>
          <w:sz w:val="30"/>
          <w:szCs w:val="30"/>
        </w:rPr>
        <w:t xml:space="preserve">5 – 7% </w:t>
      </w:r>
      <w:r w:rsidRPr="00BA0062">
        <w:rPr>
          <w:rFonts w:ascii="TimesNewRomanPSMT" w:hAnsi="TimesNewRomanPSMT" w:cs="TimesNewRomanPSMT"/>
          <w:sz w:val="30"/>
          <w:szCs w:val="30"/>
        </w:rPr>
        <w:t>объема основного текста</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 New Roman" w:hAnsi="Times New Roman" w:cs="Times New Roman"/>
          <w:i/>
          <w:iCs/>
          <w:sz w:val="28"/>
          <w:szCs w:val="28"/>
        </w:rPr>
        <w:t>Основная часть</w:t>
      </w:r>
      <w:r w:rsidRPr="00BA0062">
        <w:rPr>
          <w:rFonts w:ascii="TimesNewRomanPS-ItalicMT" w:hAnsi="TimesNewRomanPS-ItalicMT" w:cs="TimesNewRomanPS-ItalicMT"/>
          <w:i/>
          <w:iCs/>
          <w:sz w:val="30"/>
          <w:szCs w:val="30"/>
        </w:rPr>
        <w:t xml:space="preserve"> </w:t>
      </w:r>
      <w:r w:rsidRPr="00BA0062">
        <w:rPr>
          <w:rFonts w:ascii="TimesNewRomanPSMT" w:hAnsi="TimesNewRomanPSMT" w:cs="TimesNewRomanPSMT"/>
          <w:sz w:val="30"/>
          <w:szCs w:val="30"/>
        </w:rPr>
        <w:t>состоит из нескольких глав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разбитых на параграфы</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Первый параграф студенты нередко посвящают истории или общетеоретическим вопросам рассматриваемой темы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 в последующих  параграфах раскрывают основные ее аспекты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них рассматривается действующее законодательство</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излагаются теоретические положения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дается анализ спорных точек зрения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высказывается и аргументируется свое мнение по ним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излагаются результаты обобщения собранного фактического материала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анкетирования</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изучения документов и т</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д</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Некоторые научные руководители рекомендуют в конце каждой главы делать краткие </w:t>
      </w:r>
      <w:proofErr w:type="gramStart"/>
      <w:r w:rsidRPr="00BA0062">
        <w:rPr>
          <w:rFonts w:ascii="TimesNewRomanPSMT" w:hAnsi="TimesNewRomanPSMT" w:cs="TimesNewRomanPSMT"/>
          <w:sz w:val="30"/>
          <w:szCs w:val="30"/>
        </w:rPr>
        <w:t xml:space="preserve">выводы </w:t>
      </w:r>
      <w:r w:rsidRPr="00BA0062">
        <w:rPr>
          <w:rFonts w:ascii="Times New Roman" w:hAnsi="Times New Roman" w:cs="Times New Roman"/>
          <w:sz w:val="30"/>
          <w:szCs w:val="30"/>
        </w:rPr>
        <w:t>.</w:t>
      </w:r>
      <w:proofErr w:type="gramEnd"/>
      <w:r w:rsidR="001A67B3" w:rsidRPr="00BA0062">
        <w:rPr>
          <w:rFonts w:ascii="Times New Roman" w:hAnsi="Times New Roman" w:cs="Times New Roman"/>
          <w:sz w:val="30"/>
          <w:szCs w:val="30"/>
        </w:rPr>
        <w:t xml:space="preserve"> </w:t>
      </w:r>
      <w:r w:rsidRPr="00BA0062">
        <w:rPr>
          <w:rFonts w:ascii="TimesNewRomanPSMT" w:hAnsi="TimesNewRomanPSMT" w:cs="TimesNewRomanPSMT"/>
          <w:sz w:val="30"/>
          <w:szCs w:val="30"/>
        </w:rPr>
        <w:t>Но если они будут отражены в заключении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то повторяться не следует</w:t>
      </w:r>
      <w:r w:rsidRPr="00BA0062">
        <w:rPr>
          <w:rFonts w:ascii="TimesNewRomanPSMT+1" w:hAnsi="TimesNewRomanPSMT+1" w:cs="TimesNewRomanPSMT+1"/>
          <w:sz w:val="30"/>
          <w:szCs w:val="30"/>
        </w:rPr>
        <w:t>.</w:t>
      </w:r>
    </w:p>
    <w:p w:rsidR="00AF004E" w:rsidRPr="00BA0062" w:rsidRDefault="001A67B3"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 New Roman" w:hAnsi="Times New Roman" w:cs="Times New Roman"/>
          <w:i/>
          <w:iCs/>
          <w:sz w:val="28"/>
          <w:szCs w:val="28"/>
        </w:rPr>
        <w:t xml:space="preserve">   </w:t>
      </w:r>
      <w:r w:rsidR="00AF004E" w:rsidRPr="00BA0062">
        <w:rPr>
          <w:rFonts w:ascii="Times New Roman" w:hAnsi="Times New Roman" w:cs="Times New Roman"/>
          <w:i/>
          <w:iCs/>
          <w:sz w:val="28"/>
          <w:szCs w:val="28"/>
        </w:rPr>
        <w:t>В заключении</w:t>
      </w:r>
      <w:r w:rsidR="00AF004E" w:rsidRPr="00BA0062">
        <w:rPr>
          <w:rFonts w:ascii="TimesNewRomanPS-ItalicMT" w:hAnsi="TimesNewRomanPS-ItalicMT" w:cs="TimesNewRomanPS-ItalicMT"/>
          <w:i/>
          <w:iCs/>
          <w:sz w:val="30"/>
          <w:szCs w:val="30"/>
        </w:rPr>
        <w:t xml:space="preserve"> </w:t>
      </w:r>
      <w:r w:rsidR="00AF004E" w:rsidRPr="00BA0062">
        <w:rPr>
          <w:rFonts w:ascii="TimesNewRomanPSMT" w:hAnsi="TimesNewRomanPSMT" w:cs="TimesNewRomanPSMT"/>
          <w:sz w:val="30"/>
          <w:szCs w:val="30"/>
        </w:rPr>
        <w:t>в логической последовательности излагают полученные результаты исследования</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указывают на возможность их внедрения в</w:t>
      </w:r>
      <w:r w:rsidRPr="00BA0062">
        <w:rPr>
          <w:rFonts w:ascii="TimesNewRomanPSMT" w:hAnsi="TimesNewRomanPSMT" w:cs="TimesNewRomanPSMT"/>
          <w:sz w:val="30"/>
          <w:szCs w:val="30"/>
        </w:rPr>
        <w:t xml:space="preserve"> </w:t>
      </w:r>
      <w:r w:rsidR="00AF004E" w:rsidRPr="00BA0062">
        <w:rPr>
          <w:rFonts w:ascii="TimesNewRomanPSMT" w:hAnsi="TimesNewRomanPSMT" w:cs="TimesNewRomanPSMT"/>
          <w:sz w:val="30"/>
          <w:szCs w:val="30"/>
        </w:rPr>
        <w:lastRenderedPageBreak/>
        <w:t>практику</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определяют дальнейшие перспективы работы над темой</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В студенческих учебно</w:t>
      </w:r>
      <w:r w:rsidR="00AF004E" w:rsidRPr="00BA0062">
        <w:rPr>
          <w:rFonts w:ascii="TimesNewRomanPSMT+1" w:hAnsi="TimesNewRomanPSMT+1" w:cs="TimesNewRomanPSMT+1"/>
          <w:sz w:val="30"/>
          <w:szCs w:val="30"/>
        </w:rPr>
        <w:t>-</w:t>
      </w:r>
      <w:r w:rsidR="00AF004E" w:rsidRPr="00BA0062">
        <w:rPr>
          <w:rFonts w:ascii="TimesNewRomanPSMT" w:hAnsi="TimesNewRomanPSMT" w:cs="TimesNewRomanPSMT"/>
          <w:sz w:val="30"/>
          <w:szCs w:val="30"/>
        </w:rPr>
        <w:t>научных работах кратко должны быть изложены выводы по каждой главе</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а также предложения и рекомендации</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направленные на совершенствование законодательства</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практики его применения</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развитие юридической науки и учебного процесса в вузе</w:t>
      </w:r>
      <w:r w:rsidR="00AF004E" w:rsidRPr="00BA0062">
        <w:rPr>
          <w:rFonts w:ascii="TimesNewRomanPSMT+1" w:hAnsi="TimesNewRomanPSMT+1" w:cs="TimesNewRomanPSMT+1"/>
          <w:sz w:val="30"/>
          <w:szCs w:val="30"/>
        </w:rPr>
        <w:t>.</w:t>
      </w:r>
      <w:r w:rsidRPr="00BA0062">
        <w:rPr>
          <w:rFonts w:cs="TimesNewRomanPSMT+1"/>
          <w:sz w:val="30"/>
          <w:szCs w:val="30"/>
        </w:rPr>
        <w:t xml:space="preserve"> </w:t>
      </w:r>
      <w:r w:rsidR="00AF004E" w:rsidRPr="00BA0062">
        <w:rPr>
          <w:rFonts w:ascii="TimesNewRomanPSMT" w:hAnsi="TimesNewRomanPSMT" w:cs="TimesNewRomanPSMT"/>
          <w:sz w:val="30"/>
          <w:szCs w:val="30"/>
        </w:rPr>
        <w:t xml:space="preserve">Объем заключения не должен превышать </w:t>
      </w:r>
      <w:r w:rsidR="00AF004E" w:rsidRPr="00BA0062">
        <w:rPr>
          <w:rFonts w:ascii="TimesNewRomanPSMT+1" w:hAnsi="TimesNewRomanPSMT+1" w:cs="TimesNewRomanPSMT+1"/>
          <w:sz w:val="30"/>
          <w:szCs w:val="30"/>
        </w:rPr>
        <w:t>5</w:t>
      </w:r>
      <w:r w:rsidR="00AF004E" w:rsidRPr="00BA0062">
        <w:rPr>
          <w:rFonts w:ascii="Times New Roman" w:hAnsi="Times New Roman" w:cs="Times New Roman"/>
          <w:sz w:val="30"/>
          <w:szCs w:val="30"/>
        </w:rPr>
        <w:t xml:space="preserve">÷7% </w:t>
      </w:r>
      <w:r w:rsidR="00AF004E" w:rsidRPr="00BA0062">
        <w:rPr>
          <w:rFonts w:ascii="TimesNewRomanPSMT" w:hAnsi="TimesNewRomanPSMT" w:cs="TimesNewRomanPSMT"/>
          <w:sz w:val="30"/>
          <w:szCs w:val="30"/>
        </w:rPr>
        <w:t>объема основного текста</w:t>
      </w:r>
      <w:r w:rsidR="00AF004E" w:rsidRPr="00BA0062">
        <w:rPr>
          <w:rFonts w:ascii="TimesNewRomanPSMT+1" w:hAnsi="TimesNewRomanPSMT+1" w:cs="TimesNewRomanPSMT+1"/>
          <w:sz w:val="30"/>
          <w:szCs w:val="30"/>
        </w:rPr>
        <w:t>.</w:t>
      </w:r>
      <w:r w:rsidR="00AF004E" w:rsidRPr="00BA0062">
        <w:rPr>
          <w:rFonts w:cs="TimesNewRomanPSMT+1"/>
          <w:sz w:val="30"/>
          <w:szCs w:val="30"/>
        </w:rPr>
        <w:t xml:space="preserve"> </w:t>
      </w:r>
      <w:r w:rsidR="00AF004E" w:rsidRPr="00BA0062">
        <w:rPr>
          <w:rFonts w:ascii="TimesNewRomanPSMT" w:hAnsi="TimesNewRomanPSMT" w:cs="TimesNewRomanPSMT"/>
          <w:sz w:val="30"/>
          <w:szCs w:val="30"/>
        </w:rPr>
        <w:t>В список литературы включаются только те литературные источники</w:t>
      </w:r>
      <w:r w:rsidR="00AF004E" w:rsidRPr="00BA0062">
        <w:rPr>
          <w:rFonts w:ascii="TimesNewRomanPSMT+1" w:hAnsi="TimesNewRomanPSMT+1" w:cs="TimesNewRomanPSMT+1"/>
          <w:sz w:val="30"/>
          <w:szCs w:val="30"/>
        </w:rPr>
        <w:t>,</w:t>
      </w:r>
      <w:r w:rsidR="00AF004E" w:rsidRPr="00BA0062">
        <w:rPr>
          <w:rFonts w:cs="TimesNewRomanPSMT+1"/>
          <w:sz w:val="30"/>
          <w:szCs w:val="30"/>
        </w:rPr>
        <w:t xml:space="preserve"> </w:t>
      </w:r>
      <w:r w:rsidR="00AF004E" w:rsidRPr="00BA0062">
        <w:rPr>
          <w:rFonts w:ascii="TimesNewRomanPSMT" w:hAnsi="TimesNewRomanPSMT" w:cs="TimesNewRomanPSMT"/>
          <w:sz w:val="30"/>
          <w:szCs w:val="30"/>
        </w:rPr>
        <w:t>которые были использованы при написании работы и упомянуты в тексте или сносках</w:t>
      </w:r>
      <w:r w:rsidR="00AF004E" w:rsidRPr="00BA0062">
        <w:rPr>
          <w:rFonts w:ascii="TimesNewRomanPSMT+1" w:hAnsi="TimesNewRomanPSMT+1" w:cs="TimesNewRomanPSMT+1"/>
          <w:sz w:val="30"/>
          <w:szCs w:val="30"/>
        </w:rPr>
        <w:t xml:space="preserve">. </w:t>
      </w:r>
      <w:r w:rsidR="00AF004E" w:rsidRPr="00BA0062">
        <w:rPr>
          <w:rFonts w:ascii="TimesNewRomanPSMT" w:hAnsi="TimesNewRomanPSMT" w:cs="TimesNewRomanPSMT"/>
          <w:sz w:val="30"/>
          <w:szCs w:val="30"/>
        </w:rPr>
        <w:t>Список составляется по разделам с учетом требований государственного стандарта</w:t>
      </w:r>
      <w:r w:rsidR="00AF004E"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jc w:val="both"/>
        <w:rPr>
          <w:rFonts w:ascii="TimesNewRomanPSMT+1" w:hAnsi="TimesNewRomanPSMT+1" w:cs="TimesNewRomanPSMT+1"/>
          <w:sz w:val="30"/>
          <w:szCs w:val="30"/>
        </w:rPr>
      </w:pPr>
      <w:r w:rsidRPr="00BA0062">
        <w:rPr>
          <w:rFonts w:ascii="TimesNewRomanPSMT" w:hAnsi="TimesNewRomanPSMT" w:cs="TimesNewRomanPSMT"/>
          <w:sz w:val="30"/>
          <w:szCs w:val="30"/>
        </w:rPr>
        <w:t>В приложения включаются извлечения из отдельных нормативных</w:t>
      </w:r>
      <w:r w:rsidR="001A67B3" w:rsidRPr="00BA0062">
        <w:rPr>
          <w:rFonts w:ascii="TimesNewRomanPSMT" w:hAnsi="TimesNewRomanPSMT" w:cs="TimesNewRomanPSMT"/>
          <w:sz w:val="30"/>
          <w:szCs w:val="30"/>
        </w:rPr>
        <w:t xml:space="preserve"> </w:t>
      </w:r>
      <w:r w:rsidRPr="00BA0062">
        <w:rPr>
          <w:rFonts w:ascii="TimesNewRomanPSMT" w:hAnsi="TimesNewRomanPSMT" w:cs="TimesNewRomanPSMT"/>
          <w:sz w:val="30"/>
          <w:szCs w:val="30"/>
        </w:rPr>
        <w:t>актов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копии подлинных документов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выдержки из справок</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отчетов</w:t>
      </w:r>
      <w:r w:rsidRPr="00BA0062">
        <w:rPr>
          <w:rFonts w:ascii="TimesNewRomanPSMT+1" w:hAnsi="TimesNewRomanPSMT+1" w:cs="TimesNewRomanPSMT+1"/>
          <w:sz w:val="30"/>
          <w:szCs w:val="30"/>
        </w:rPr>
        <w:t>,</w:t>
      </w:r>
      <w:r w:rsidR="001A67B3" w:rsidRPr="00BA0062">
        <w:rPr>
          <w:rFonts w:cs="TimesNewRomanPSMT+1"/>
          <w:sz w:val="30"/>
          <w:szCs w:val="30"/>
        </w:rPr>
        <w:t xml:space="preserve"> </w:t>
      </w:r>
      <w:r w:rsidRPr="00BA0062">
        <w:rPr>
          <w:rFonts w:ascii="TimesNewRomanPSMT" w:hAnsi="TimesNewRomanPSMT" w:cs="TimesNewRomanPSMT"/>
          <w:sz w:val="30"/>
          <w:szCs w:val="30"/>
        </w:rPr>
        <w:t>обобщений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образцы анкет</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таблицы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графики и другие вспомогательные или дополнительные материалы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которые загромождают основную часть работы и увеличивают ее объем</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При подсчете объема научной работы</w:t>
      </w:r>
      <w:r w:rsidR="001A67B3" w:rsidRPr="00BA0062">
        <w:rPr>
          <w:rFonts w:ascii="TimesNewRomanPSMT" w:hAnsi="TimesNewRomanPSMT" w:cs="TimesNewRomanPSMT"/>
          <w:sz w:val="30"/>
          <w:szCs w:val="30"/>
        </w:rPr>
        <w:t xml:space="preserve"> </w:t>
      </w:r>
      <w:r w:rsidRPr="00BA0062">
        <w:rPr>
          <w:rFonts w:ascii="TimesNewRomanPSMT" w:hAnsi="TimesNewRomanPSMT" w:cs="TimesNewRomanPSMT"/>
          <w:sz w:val="30"/>
          <w:szCs w:val="30"/>
        </w:rPr>
        <w:t>приложения не учитываются</w:t>
      </w:r>
      <w:r w:rsidRPr="00BA0062">
        <w:rPr>
          <w:rFonts w:ascii="TimesNewRomanPSMT+1" w:hAnsi="TimesNewRomanPSMT+1" w:cs="TimesNewRomanPSMT+1"/>
          <w:sz w:val="30"/>
          <w:szCs w:val="30"/>
        </w:rPr>
        <w:t>.</w:t>
      </w:r>
    </w:p>
    <w:p w:rsidR="00AF004E" w:rsidRPr="00BA0062" w:rsidRDefault="00AF004E" w:rsidP="00BA0062">
      <w:pPr>
        <w:autoSpaceDE w:val="0"/>
        <w:autoSpaceDN w:val="0"/>
        <w:adjustRightInd w:val="0"/>
        <w:spacing w:after="0" w:line="360" w:lineRule="auto"/>
        <w:ind w:left="-567" w:firstLine="709"/>
        <w:rPr>
          <w:rFonts w:ascii="TimesNewRomanPS-BoldItalicMT" w:hAnsi="TimesNewRomanPS-BoldItalicMT" w:cs="TimesNewRomanPS-BoldItalicMT"/>
          <w:b/>
          <w:bCs/>
          <w:i/>
          <w:iCs/>
          <w:sz w:val="32"/>
          <w:szCs w:val="32"/>
        </w:rPr>
      </w:pPr>
      <w:r w:rsidRPr="00BA0062">
        <w:rPr>
          <w:rFonts w:ascii="TimesNewRomanPS-BoldItalicMT" w:hAnsi="TimesNewRomanPS-BoldItalicMT" w:cs="TimesNewRomanPS-BoldItalicMT"/>
          <w:b/>
          <w:bCs/>
          <w:i/>
          <w:iCs/>
          <w:sz w:val="32"/>
          <w:szCs w:val="32"/>
        </w:rPr>
        <w:t>рубрикация</w:t>
      </w:r>
    </w:p>
    <w:p w:rsidR="00AF004E" w:rsidRPr="00BA0062" w:rsidRDefault="00AF004E" w:rsidP="00BA0062">
      <w:pPr>
        <w:autoSpaceDE w:val="0"/>
        <w:autoSpaceDN w:val="0"/>
        <w:adjustRightInd w:val="0"/>
        <w:spacing w:after="0" w:line="360" w:lineRule="auto"/>
        <w:ind w:left="-567" w:firstLine="709"/>
        <w:jc w:val="both"/>
        <w:rPr>
          <w:rFonts w:ascii="TimesNewRomanPSMT" w:hAnsi="TimesNewRomanPSMT" w:cs="TimesNewRomanPSMT"/>
          <w:sz w:val="30"/>
          <w:szCs w:val="30"/>
        </w:rPr>
      </w:pPr>
      <w:r w:rsidRPr="00BA0062">
        <w:rPr>
          <w:rFonts w:ascii="Times New Roman" w:hAnsi="Times New Roman" w:cs="Times New Roman"/>
          <w:i/>
          <w:iCs/>
          <w:sz w:val="28"/>
          <w:szCs w:val="28"/>
        </w:rPr>
        <w:t>Рубрикация</w:t>
      </w:r>
      <w:r w:rsidRPr="00BA0062">
        <w:rPr>
          <w:rFonts w:ascii="TimesNewRomanPS-ItalicMT" w:hAnsi="TimesNewRomanPS-ItalicMT" w:cs="TimesNewRomanPS-ItalicMT"/>
          <w:i/>
          <w:iCs/>
          <w:sz w:val="30"/>
          <w:szCs w:val="30"/>
        </w:rPr>
        <w:t xml:space="preserve"> </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это деление текста на составные части с использованием</w:t>
      </w:r>
    </w:p>
    <w:p w:rsidR="003B04AF" w:rsidRPr="00BA0062" w:rsidRDefault="00AF004E" w:rsidP="00BA0062">
      <w:pPr>
        <w:autoSpaceDE w:val="0"/>
        <w:autoSpaceDN w:val="0"/>
        <w:adjustRightInd w:val="0"/>
        <w:spacing w:after="0" w:line="360" w:lineRule="auto"/>
        <w:ind w:left="-567" w:firstLine="709"/>
        <w:jc w:val="both"/>
        <w:rPr>
          <w:rFonts w:cs="TimesNewRomanPSMT+1"/>
          <w:sz w:val="30"/>
          <w:szCs w:val="30"/>
        </w:rPr>
      </w:pPr>
      <w:r w:rsidRPr="00BA0062">
        <w:rPr>
          <w:rFonts w:ascii="TimesNewRomanPSMT" w:hAnsi="TimesNewRomanPSMT" w:cs="TimesNewRomanPSMT"/>
          <w:sz w:val="30"/>
          <w:szCs w:val="30"/>
        </w:rPr>
        <w:t>заголовков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нумерации и прочих средств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Система рубрик включает заголовки частей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разделов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глав и параграфов</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которые</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как правило</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нумеруются</w:t>
      </w:r>
      <w:r w:rsidRPr="00BA0062">
        <w:rPr>
          <w:rFonts w:ascii="TimesNewRomanPSMT+1" w:hAnsi="TimesNewRomanPSMT+1" w:cs="TimesNewRomanPSMT+1"/>
          <w:sz w:val="30"/>
          <w:szCs w:val="30"/>
        </w:rPr>
        <w:t>.</w:t>
      </w:r>
      <w:r w:rsidRPr="00BA0062">
        <w:rPr>
          <w:rFonts w:cs="TimesNewRomanPSMT+1"/>
          <w:sz w:val="30"/>
          <w:szCs w:val="30"/>
        </w:rPr>
        <w:t xml:space="preserve"> </w:t>
      </w:r>
      <w:r w:rsidRPr="00BA0062">
        <w:rPr>
          <w:rFonts w:ascii="TimesNewRomanPSMT" w:hAnsi="TimesNewRomanPSMT" w:cs="TimesNewRomanPSMT"/>
          <w:sz w:val="30"/>
          <w:szCs w:val="30"/>
        </w:rPr>
        <w:t>Каждый из названных членов деления текста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в свою очередь</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подразделяется на абзацы</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Под абзацем понимается отступ вправо в начале первой строкиопределенной части текста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 xml:space="preserve">Понятием </w:t>
      </w:r>
      <w:r w:rsidRPr="00BA0062">
        <w:rPr>
          <w:rFonts w:ascii="TimesNewRomanPSMT+1" w:hAnsi="TimesNewRomanPSMT+1" w:cs="TimesNewRomanPSMT+1"/>
          <w:sz w:val="30"/>
          <w:szCs w:val="30"/>
        </w:rPr>
        <w:t>«</w:t>
      </w:r>
      <w:r w:rsidRPr="00BA0062">
        <w:rPr>
          <w:rFonts w:ascii="TimesNewRomanPSMT" w:hAnsi="TimesNewRomanPSMT" w:cs="TimesNewRomanPSMT"/>
          <w:sz w:val="30"/>
          <w:szCs w:val="30"/>
        </w:rPr>
        <w:t>абзац</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обозначают также ту часть текста</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которая находится между двумя такими отступами</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Обычно абзац состоит из нескольких предложений</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связанных между собой определенной мыслью</w:t>
      </w:r>
      <w:r w:rsidRPr="00BA0062">
        <w:rPr>
          <w:rFonts w:ascii="TimesNewRomanPSMT+1" w:hAnsi="TimesNewRomanPSMT+1" w:cs="TimesNewRomanPSMT+1"/>
          <w:sz w:val="30"/>
          <w:szCs w:val="30"/>
        </w:rPr>
        <w:t xml:space="preserve">, </w:t>
      </w:r>
      <w:r w:rsidRPr="00BA0062">
        <w:rPr>
          <w:rFonts w:ascii="TimesNewRomanPSMT" w:hAnsi="TimesNewRomanPSMT" w:cs="TimesNewRomanPSMT"/>
          <w:sz w:val="30"/>
          <w:szCs w:val="30"/>
        </w:rPr>
        <w:t>предметом изложения</w:t>
      </w:r>
      <w:r w:rsidRPr="00BA0062">
        <w:rPr>
          <w:rFonts w:ascii="TimesNewRomanPSMT+1" w:hAnsi="TimesNewRomanPSMT+1" w:cs="TimesNewRomanPSMT+1"/>
          <w:sz w:val="30"/>
          <w:szCs w:val="30"/>
        </w:rPr>
        <w:t>.</w:t>
      </w:r>
      <w:r w:rsidR="003B04AF" w:rsidRPr="00BA0062">
        <w:rPr>
          <w:rFonts w:cs="TimesNewRomanPSMT+1"/>
          <w:sz w:val="30"/>
          <w:szCs w:val="30"/>
        </w:rPr>
        <w:t xml:space="preserve"> </w:t>
      </w:r>
      <w:r w:rsidRPr="00BA0062">
        <w:rPr>
          <w:rFonts w:ascii="TimesNewRomanPSMT" w:hAnsi="TimesNewRomanPSMT" w:cs="TimesNewRomanPSMT"/>
          <w:sz w:val="30"/>
          <w:szCs w:val="30"/>
        </w:rPr>
        <w:t>При делении текста на главы и параграфы используются логические</w:t>
      </w:r>
      <w:r w:rsidR="003B04AF" w:rsidRPr="00BA0062">
        <w:rPr>
          <w:rFonts w:ascii="TimesNewRomanPSMT" w:hAnsi="TimesNewRomanPSMT" w:cs="TimesNewRomanPSMT"/>
          <w:sz w:val="30"/>
          <w:szCs w:val="30"/>
        </w:rPr>
        <w:t xml:space="preserve"> </w:t>
      </w:r>
      <w:r w:rsidRPr="00BA0062">
        <w:rPr>
          <w:rFonts w:ascii="TimesNewRomanPSMT" w:hAnsi="TimesNewRomanPSMT" w:cs="TimesNewRomanPSMT"/>
          <w:sz w:val="30"/>
          <w:szCs w:val="30"/>
        </w:rPr>
        <w:t>правила деления понятий</w:t>
      </w:r>
      <w:r w:rsidRPr="00BA0062">
        <w:rPr>
          <w:rFonts w:ascii="TimesNewRomanPSMT+1" w:hAnsi="TimesNewRomanPSMT+1" w:cs="TimesNewRomanPSMT+1"/>
          <w:sz w:val="30"/>
          <w:szCs w:val="30"/>
        </w:rPr>
        <w:t xml:space="preserve">. </w:t>
      </w:r>
    </w:p>
    <w:p w:rsidR="00866F7C" w:rsidRPr="00BA0062" w:rsidRDefault="00866F7C" w:rsidP="00BA0062">
      <w:pPr>
        <w:autoSpaceDE w:val="0"/>
        <w:autoSpaceDN w:val="0"/>
        <w:adjustRightInd w:val="0"/>
        <w:spacing w:after="0" w:line="360" w:lineRule="auto"/>
        <w:ind w:left="-567" w:firstLine="709"/>
        <w:jc w:val="both"/>
        <w:rPr>
          <w:rFonts w:cs="TimesNewRomanPSMT+1"/>
          <w:sz w:val="30"/>
          <w:szCs w:val="30"/>
        </w:rPr>
      </w:pPr>
    </w:p>
    <w:p w:rsidR="00866F7C" w:rsidRPr="00BA0062" w:rsidRDefault="00866F7C" w:rsidP="00BA0062">
      <w:pPr>
        <w:pStyle w:val="21"/>
        <w:ind w:left="-567" w:firstLine="709"/>
        <w:rPr>
          <w:bCs/>
          <w:i/>
          <w:iCs/>
          <w:sz w:val="28"/>
        </w:rPr>
      </w:pPr>
      <w:bookmarkStart w:id="1" w:name="_Toc202260670"/>
      <w:r w:rsidRPr="00BA0062">
        <w:rPr>
          <w:bCs/>
          <w:i/>
          <w:iCs/>
          <w:sz w:val="28"/>
        </w:rPr>
        <w:lastRenderedPageBreak/>
        <w:t>ОФОРМЛЕНИЕ СПИСКА ЛИТЕРАТУРЫ</w:t>
      </w:r>
      <w:bookmarkEnd w:id="1"/>
    </w:p>
    <w:p w:rsidR="00815923" w:rsidRPr="00BA0062" w:rsidRDefault="00815923" w:rsidP="00BA0062">
      <w:pPr>
        <w:shd w:val="clear" w:color="auto" w:fill="FFFFFF"/>
        <w:spacing w:before="96" w:line="360" w:lineRule="auto"/>
        <w:ind w:left="-567" w:firstLine="709"/>
        <w:jc w:val="both"/>
        <w:rPr>
          <w:rFonts w:ascii="Times New Roman" w:hAnsi="Times New Roman" w:cs="Times New Roman"/>
          <w:sz w:val="28"/>
          <w:szCs w:val="28"/>
        </w:rPr>
      </w:pPr>
      <w:r w:rsidRPr="00BA0062">
        <w:rPr>
          <w:rFonts w:ascii="Times New Roman" w:hAnsi="Times New Roman" w:cs="Times New Roman"/>
          <w:spacing w:val="1"/>
          <w:sz w:val="28"/>
          <w:szCs w:val="28"/>
        </w:rPr>
        <w:t xml:space="preserve">Оформление результатов учебной или научной работы (реферат, курсовая работа, дипломная работа, научная статья, доклад, диссертация) </w:t>
      </w:r>
      <w:r w:rsidRPr="00BA0062">
        <w:rPr>
          <w:rFonts w:ascii="Times New Roman" w:hAnsi="Times New Roman" w:cs="Times New Roman"/>
          <w:spacing w:val="2"/>
          <w:sz w:val="28"/>
          <w:szCs w:val="28"/>
        </w:rPr>
        <w:t>является одним из важнейших этапов научно-исследовательской деятельности</w:t>
      </w:r>
      <w:r w:rsidRPr="00BA0062">
        <w:rPr>
          <w:rFonts w:ascii="Times New Roman" w:hAnsi="Times New Roman" w:cs="Times New Roman"/>
          <w:sz w:val="28"/>
          <w:szCs w:val="28"/>
        </w:rPr>
        <w:t>. Данный этап работы (оформление библиографиче</w:t>
      </w:r>
      <w:r w:rsidRPr="00BA0062">
        <w:rPr>
          <w:rFonts w:ascii="Times New Roman" w:hAnsi="Times New Roman" w:cs="Times New Roman"/>
          <w:spacing w:val="1"/>
          <w:sz w:val="28"/>
          <w:szCs w:val="28"/>
        </w:rPr>
        <w:t xml:space="preserve">ской части рукописи) включает: </w:t>
      </w:r>
      <w:r w:rsidRPr="00BA0062">
        <w:rPr>
          <w:rFonts w:ascii="Times New Roman" w:hAnsi="Times New Roman" w:cs="Times New Roman"/>
          <w:spacing w:val="2"/>
          <w:sz w:val="28"/>
          <w:szCs w:val="28"/>
        </w:rPr>
        <w:t xml:space="preserve">использование цитат и </w:t>
      </w:r>
      <w:proofErr w:type="gramStart"/>
      <w:r w:rsidRPr="00BA0062">
        <w:rPr>
          <w:rFonts w:ascii="Times New Roman" w:hAnsi="Times New Roman" w:cs="Times New Roman"/>
          <w:spacing w:val="2"/>
          <w:sz w:val="28"/>
          <w:szCs w:val="28"/>
        </w:rPr>
        <w:t>ссылок;оформление</w:t>
      </w:r>
      <w:proofErr w:type="gramEnd"/>
      <w:r w:rsidRPr="00BA0062">
        <w:rPr>
          <w:rFonts w:ascii="Times New Roman" w:hAnsi="Times New Roman" w:cs="Times New Roman"/>
          <w:spacing w:val="2"/>
          <w:sz w:val="28"/>
          <w:szCs w:val="28"/>
        </w:rPr>
        <w:t xml:space="preserve"> списка литературы;библиографическое описание документов в этом списке;</w:t>
      </w:r>
    </w:p>
    <w:p w:rsidR="00866F7C" w:rsidRPr="00BA0062" w:rsidRDefault="00866F7C" w:rsidP="00BA0062">
      <w:pPr>
        <w:shd w:val="clear" w:color="auto" w:fill="FFFFFF"/>
        <w:spacing w:before="398" w:line="360" w:lineRule="auto"/>
        <w:ind w:left="-567" w:right="72"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Список литературы — органическая часть любой научной работы. </w:t>
      </w:r>
      <w:r w:rsidRPr="00BA0062">
        <w:rPr>
          <w:rFonts w:ascii="Times New Roman" w:hAnsi="Times New Roman" w:cs="Times New Roman"/>
          <w:spacing w:val="1"/>
          <w:sz w:val="28"/>
          <w:szCs w:val="28"/>
        </w:rPr>
        <w:t>Список включает в себя цитируемые в данной работе, просмотренные произведения, архивный материал, имеющий отношение к теме. Вари</w:t>
      </w:r>
      <w:r w:rsidRPr="00BA0062">
        <w:rPr>
          <w:rFonts w:ascii="Times New Roman" w:hAnsi="Times New Roman" w:cs="Times New Roman"/>
          <w:spacing w:val="1"/>
          <w:sz w:val="28"/>
          <w:szCs w:val="28"/>
        </w:rPr>
        <w:softHyphen/>
      </w:r>
      <w:r w:rsidRPr="00BA0062">
        <w:rPr>
          <w:rFonts w:ascii="Times New Roman" w:hAnsi="Times New Roman" w:cs="Times New Roman"/>
          <w:spacing w:val="2"/>
          <w:sz w:val="28"/>
          <w:szCs w:val="28"/>
        </w:rPr>
        <w:t>анты расположения литературы в списке:</w:t>
      </w:r>
      <w:r w:rsidR="00815923" w:rsidRPr="00BA0062">
        <w:rPr>
          <w:rFonts w:ascii="Times New Roman" w:hAnsi="Times New Roman" w:cs="Times New Roman"/>
          <w:spacing w:val="2"/>
          <w:sz w:val="28"/>
          <w:szCs w:val="28"/>
        </w:rPr>
        <w:t xml:space="preserve"> </w:t>
      </w:r>
      <w:proofErr w:type="gramStart"/>
      <w:r w:rsidRPr="00BA0062">
        <w:rPr>
          <w:rFonts w:ascii="Times New Roman" w:hAnsi="Times New Roman" w:cs="Times New Roman"/>
          <w:sz w:val="28"/>
          <w:szCs w:val="28"/>
        </w:rPr>
        <w:t>алфавитное;</w:t>
      </w:r>
      <w:r w:rsidRPr="00BA0062">
        <w:rPr>
          <w:rFonts w:ascii="Times New Roman" w:hAnsi="Times New Roman" w:cs="Times New Roman"/>
          <w:spacing w:val="-1"/>
          <w:sz w:val="28"/>
          <w:szCs w:val="28"/>
        </w:rPr>
        <w:t>по</w:t>
      </w:r>
      <w:proofErr w:type="gramEnd"/>
      <w:r w:rsidRPr="00BA0062">
        <w:rPr>
          <w:rFonts w:ascii="Times New Roman" w:hAnsi="Times New Roman" w:cs="Times New Roman"/>
          <w:spacing w:val="-1"/>
          <w:sz w:val="28"/>
          <w:szCs w:val="28"/>
        </w:rPr>
        <w:t xml:space="preserve"> типам документов;систематическое;</w:t>
      </w:r>
      <w:r w:rsidRPr="00BA0062">
        <w:rPr>
          <w:rFonts w:ascii="Times New Roman" w:hAnsi="Times New Roman" w:cs="Times New Roman"/>
          <w:spacing w:val="1"/>
          <w:sz w:val="28"/>
          <w:szCs w:val="28"/>
        </w:rPr>
        <w:t>по мере использования (по главам и разделам);</w:t>
      </w:r>
      <w:r w:rsidRPr="00BA0062">
        <w:rPr>
          <w:rFonts w:ascii="Times New Roman" w:hAnsi="Times New Roman" w:cs="Times New Roman"/>
          <w:sz w:val="28"/>
          <w:szCs w:val="28"/>
        </w:rPr>
        <w:t>хронологическое и др.</w:t>
      </w:r>
    </w:p>
    <w:p w:rsidR="00866F7C" w:rsidRPr="00BA0062" w:rsidRDefault="00866F7C" w:rsidP="00BA0062">
      <w:pPr>
        <w:pStyle w:val="21"/>
        <w:ind w:left="-567" w:firstLine="709"/>
        <w:jc w:val="both"/>
        <w:rPr>
          <w:bCs/>
          <w:i/>
          <w:iCs/>
          <w:sz w:val="28"/>
        </w:rPr>
      </w:pPr>
      <w:bookmarkStart w:id="2" w:name="_Toc202260671"/>
      <w:r w:rsidRPr="00BA0062">
        <w:rPr>
          <w:bCs/>
          <w:i/>
          <w:iCs/>
          <w:sz w:val="28"/>
        </w:rPr>
        <w:t>Схема библиографического описания документа для списка литературы</w:t>
      </w:r>
      <w:bookmarkEnd w:id="2"/>
    </w:p>
    <w:p w:rsidR="00866F7C" w:rsidRPr="00BA0062" w:rsidRDefault="00866F7C" w:rsidP="00BA0062">
      <w:pPr>
        <w:shd w:val="clear" w:color="auto" w:fill="FFFFFF"/>
        <w:spacing w:before="216"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Библиографическое описание на книгу или любой другой документ </w:t>
      </w:r>
      <w:r w:rsidRPr="00BA0062">
        <w:rPr>
          <w:rFonts w:ascii="Times New Roman" w:hAnsi="Times New Roman" w:cs="Times New Roman"/>
          <w:spacing w:val="1"/>
          <w:sz w:val="28"/>
          <w:szCs w:val="28"/>
        </w:rPr>
        <w:t>составляется по определенным правилам и регламентируется:</w:t>
      </w:r>
    </w:p>
    <w:p w:rsidR="00866F7C" w:rsidRPr="00BA0062" w:rsidRDefault="00866F7C" w:rsidP="00BA0062">
      <w:pPr>
        <w:pStyle w:val="a8"/>
        <w:spacing w:line="360" w:lineRule="auto"/>
        <w:ind w:left="-567" w:firstLine="709"/>
        <w:jc w:val="both"/>
        <w:rPr>
          <w:spacing w:val="1"/>
          <w:sz w:val="28"/>
          <w:szCs w:val="28"/>
        </w:rPr>
      </w:pPr>
      <w:r w:rsidRPr="00BA0062">
        <w:rPr>
          <w:spacing w:val="1"/>
          <w:sz w:val="28"/>
          <w:szCs w:val="28"/>
        </w:rPr>
        <w:t>ГОСТ 7.1-2003 «Библиографическая запись. Библиографическое описание. Общие требования и правила составления».</w:t>
      </w:r>
      <w:r w:rsidRPr="00BA0062">
        <w:t xml:space="preserve"> </w:t>
      </w:r>
      <w:hyperlink r:id="rId7" w:history="1">
        <w:r w:rsidRPr="00BA0062">
          <w:rPr>
            <w:rStyle w:val="a4"/>
            <w:color w:val="auto"/>
            <w:spacing w:val="1"/>
            <w:sz w:val="28"/>
            <w:szCs w:val="28"/>
          </w:rPr>
          <w:t>http://www.bookchamber.ru/gost.htm</w:t>
        </w:r>
      </w:hyperlink>
      <w:r w:rsidRPr="00BA0062">
        <w:rPr>
          <w:spacing w:val="1"/>
          <w:sz w:val="28"/>
          <w:szCs w:val="28"/>
        </w:rPr>
        <w:t xml:space="preserve"> </w:t>
      </w:r>
    </w:p>
    <w:p w:rsidR="00866F7C" w:rsidRPr="00BA0062" w:rsidRDefault="00866F7C" w:rsidP="00BA0062">
      <w:pPr>
        <w:pStyle w:val="a8"/>
        <w:spacing w:line="360" w:lineRule="auto"/>
        <w:ind w:left="-567" w:firstLine="709"/>
        <w:jc w:val="both"/>
      </w:pPr>
      <w:r w:rsidRPr="00BA0062">
        <w:rPr>
          <w:spacing w:val="1"/>
          <w:sz w:val="28"/>
          <w:szCs w:val="28"/>
        </w:rPr>
        <w:t xml:space="preserve">ГОСТ </w:t>
      </w:r>
      <w:r w:rsidRPr="00BA0062">
        <w:rPr>
          <w:spacing w:val="3"/>
          <w:sz w:val="28"/>
          <w:szCs w:val="28"/>
        </w:rPr>
        <w:t>7.82-2001 «Библиографическая запись. Библиографическое описание электронных ресурсов»</w:t>
      </w:r>
      <w:r w:rsidRPr="00BA0062">
        <w:t xml:space="preserve"> </w:t>
      </w:r>
    </w:p>
    <w:p w:rsidR="00866F7C" w:rsidRPr="00BA0062" w:rsidRDefault="00866F7C" w:rsidP="00BA0062">
      <w:pPr>
        <w:pStyle w:val="a8"/>
        <w:spacing w:line="360" w:lineRule="auto"/>
        <w:ind w:left="-567" w:firstLine="709"/>
        <w:jc w:val="both"/>
        <w:rPr>
          <w:spacing w:val="1"/>
          <w:sz w:val="28"/>
          <w:szCs w:val="28"/>
        </w:rPr>
      </w:pPr>
      <w:r w:rsidRPr="00BA0062">
        <w:rPr>
          <w:spacing w:val="3"/>
          <w:sz w:val="28"/>
          <w:szCs w:val="28"/>
        </w:rPr>
        <w:t xml:space="preserve">http://www.gsnti-rms.ru/norms/common/doc.asp?2&amp;/norms/stands/7_82.htm; ГОСТ 7.12-93 «Библиографическая запись. Сокращение слов на русском языке. Общие </w:t>
      </w:r>
      <w:r w:rsidRPr="00BA0062">
        <w:rPr>
          <w:spacing w:val="1"/>
          <w:sz w:val="28"/>
          <w:szCs w:val="28"/>
        </w:rPr>
        <w:t>требования и правила»</w:t>
      </w:r>
    </w:p>
    <w:p w:rsidR="00866F7C" w:rsidRPr="00BA0062" w:rsidRDefault="00866F7C" w:rsidP="00BA0062">
      <w:pPr>
        <w:pStyle w:val="a8"/>
        <w:spacing w:line="360" w:lineRule="auto"/>
        <w:ind w:left="-567" w:firstLine="709"/>
        <w:jc w:val="both"/>
        <w:rPr>
          <w:sz w:val="28"/>
          <w:szCs w:val="28"/>
        </w:rPr>
      </w:pPr>
      <w:r w:rsidRPr="00BA0062">
        <w:rPr>
          <w:spacing w:val="1"/>
          <w:sz w:val="28"/>
          <w:szCs w:val="28"/>
        </w:rPr>
        <w:t>http://www.gsnti-orms.ru/norms/common/doc.asp?2&amp;/norms/stands/7_12.htm, ГОСТ 7.11-2004 «Сокращение слов и словосочетаний на иностранных европейских языках в библиографическом опи</w:t>
      </w:r>
      <w:r w:rsidRPr="00BA0062">
        <w:rPr>
          <w:sz w:val="28"/>
          <w:szCs w:val="28"/>
        </w:rPr>
        <w:t>сании». http://moregost.ru/load/gost/oks/01/01140/gost_711-2004.html</w:t>
      </w:r>
    </w:p>
    <w:p w:rsidR="00866F7C" w:rsidRPr="00BA0062" w:rsidRDefault="00866F7C" w:rsidP="00BA0062">
      <w:pPr>
        <w:pStyle w:val="a8"/>
        <w:spacing w:line="360" w:lineRule="auto"/>
        <w:ind w:left="-567" w:firstLine="709"/>
        <w:jc w:val="both"/>
        <w:rPr>
          <w:sz w:val="28"/>
          <w:szCs w:val="28"/>
        </w:rPr>
      </w:pPr>
      <w:r w:rsidRPr="00BA0062">
        <w:rPr>
          <w:sz w:val="28"/>
          <w:szCs w:val="28"/>
        </w:rPr>
        <w:lastRenderedPageBreak/>
        <w:t xml:space="preserve"> </w:t>
      </w:r>
      <w:r w:rsidRPr="00BA0062">
        <w:rPr>
          <w:sz w:val="28"/>
          <w:szCs w:val="28"/>
        </w:rPr>
        <w:tab/>
        <w:t>Пунктуация в библиографическом описании выполняет две функции – обычных грамматических знаков препинания и знаков предписанной пунктуации, т. е. знаков, имеющих опознавательный характер для областей и элементов библиографического описания. Предписанная пунктуация предшествует элементам и областям или заключает их. Ее употребление не связано с нормами языка.</w:t>
      </w:r>
    </w:p>
    <w:p w:rsidR="00866F7C" w:rsidRPr="00BA0062" w:rsidRDefault="00866F7C" w:rsidP="00BA0062">
      <w:pPr>
        <w:pStyle w:val="a8"/>
        <w:spacing w:line="360" w:lineRule="auto"/>
        <w:ind w:left="-567" w:firstLine="709"/>
        <w:jc w:val="both"/>
        <w:rPr>
          <w:sz w:val="28"/>
          <w:szCs w:val="28"/>
        </w:rPr>
      </w:pPr>
      <w:r w:rsidRPr="00BA0062">
        <w:rPr>
          <w:sz w:val="28"/>
          <w:szCs w:val="28"/>
        </w:rPr>
        <w:t>В качестве предписанной пунктуации выступают знаки препинания и математические знаки:</w:t>
      </w:r>
    </w:p>
    <w:tbl>
      <w:tblPr>
        <w:tblW w:w="0" w:type="auto"/>
        <w:tblInd w:w="720" w:type="dxa"/>
        <w:tblLook w:val="0000" w:firstRow="0" w:lastRow="0" w:firstColumn="0" w:lastColumn="0" w:noHBand="0" w:noVBand="0"/>
      </w:tblPr>
      <w:tblGrid>
        <w:gridCol w:w="567"/>
        <w:gridCol w:w="3686"/>
      </w:tblGrid>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 –</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точка и тире</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точка</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 xml:space="preserve">, </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запятая</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двоеточие</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точка с запятой</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многоточие</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косая черта</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две косые черты</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 )</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круглые скобки</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 ]</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квадратные скобки</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знак плюс</w:t>
            </w:r>
          </w:p>
        </w:tc>
      </w:tr>
      <w:tr w:rsidR="00866F7C" w:rsidRPr="00BA0062" w:rsidTr="00CA35F3">
        <w:tc>
          <w:tcPr>
            <w:tcW w:w="567" w:type="dxa"/>
          </w:tcPr>
          <w:p w:rsidR="00866F7C" w:rsidRPr="00BA0062" w:rsidRDefault="00866F7C" w:rsidP="00BA0062">
            <w:pPr>
              <w:pStyle w:val="a8"/>
              <w:spacing w:line="360" w:lineRule="auto"/>
              <w:ind w:left="-567" w:firstLine="709"/>
              <w:jc w:val="both"/>
              <w:rPr>
                <w:sz w:val="28"/>
                <w:szCs w:val="28"/>
              </w:rPr>
            </w:pPr>
            <w:r w:rsidRPr="00BA0062">
              <w:rPr>
                <w:sz w:val="28"/>
                <w:szCs w:val="28"/>
              </w:rPr>
              <w:t>=</w:t>
            </w:r>
          </w:p>
        </w:tc>
        <w:tc>
          <w:tcPr>
            <w:tcW w:w="3686" w:type="dxa"/>
          </w:tcPr>
          <w:p w:rsidR="00866F7C" w:rsidRPr="00BA0062" w:rsidRDefault="00866F7C" w:rsidP="00BA0062">
            <w:pPr>
              <w:pStyle w:val="a8"/>
              <w:spacing w:line="360" w:lineRule="auto"/>
              <w:ind w:left="-567" w:firstLine="709"/>
              <w:jc w:val="both"/>
              <w:rPr>
                <w:sz w:val="28"/>
                <w:szCs w:val="28"/>
              </w:rPr>
            </w:pPr>
            <w:r w:rsidRPr="00BA0062">
              <w:rPr>
                <w:sz w:val="28"/>
                <w:szCs w:val="28"/>
              </w:rPr>
              <w:t>знак равенства</w:t>
            </w:r>
          </w:p>
        </w:tc>
      </w:tr>
    </w:tbl>
    <w:p w:rsidR="00866F7C" w:rsidRPr="00BA0062" w:rsidRDefault="00866F7C" w:rsidP="00BA0062">
      <w:pPr>
        <w:pStyle w:val="211"/>
        <w:suppressAutoHyphens/>
        <w:ind w:left="-567" w:firstLine="709"/>
      </w:pPr>
    </w:p>
    <w:p w:rsidR="00866F7C" w:rsidRPr="00BA0062" w:rsidRDefault="00866F7C" w:rsidP="00BA0062">
      <w:pPr>
        <w:pStyle w:val="211"/>
        <w:suppressAutoHyphens/>
        <w:spacing w:line="240" w:lineRule="auto"/>
        <w:ind w:left="-567" w:firstLine="709"/>
        <w:rPr>
          <w:i w:val="0"/>
          <w:sz w:val="24"/>
          <w:szCs w:val="24"/>
        </w:rPr>
      </w:pPr>
      <w:r w:rsidRPr="00BA0062">
        <w:rPr>
          <w:i w:val="0"/>
          <w:sz w:val="24"/>
          <w:szCs w:val="24"/>
        </w:rPr>
        <w:t xml:space="preserve">В конце библиографического описания  ставится точка. Каждой области описания, кроме первой, предшествует знак точка и тире, который ставится перед первым элементом области.  Для более четкого разделения областей и элементов, а также для различения предписанной и грамматической пунктуации применяют пробелы в один печатный знак до и после предписанного знака. Исключение составляют точка и запятая – пробелы оставляют только </w:t>
      </w:r>
      <w:r w:rsidRPr="00BA0062">
        <w:rPr>
          <w:i w:val="0"/>
          <w:sz w:val="24"/>
          <w:szCs w:val="24"/>
        </w:rPr>
        <w:lastRenderedPageBreak/>
        <w:t>после них.</w:t>
      </w:r>
    </w:p>
    <w:p w:rsidR="00866F7C" w:rsidRPr="00BA0062" w:rsidRDefault="00866F7C" w:rsidP="00BA0062">
      <w:pPr>
        <w:shd w:val="clear" w:color="auto" w:fill="FFFFFF"/>
        <w:spacing w:line="240" w:lineRule="auto"/>
        <w:ind w:left="-567" w:right="48"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Краткая схема библиографического описания (описание состоит из </w:t>
      </w:r>
      <w:r w:rsidRPr="00BA0062">
        <w:rPr>
          <w:rFonts w:ascii="Times New Roman" w:hAnsi="Times New Roman" w:cs="Times New Roman"/>
          <w:spacing w:val="2"/>
          <w:sz w:val="24"/>
          <w:szCs w:val="24"/>
        </w:rPr>
        <w:t>обязательных элементов) схематично может быть представлена так:</w:t>
      </w:r>
    </w:p>
    <w:p w:rsidR="00866F7C" w:rsidRPr="00BA0062" w:rsidRDefault="00866F7C" w:rsidP="00BA0062">
      <w:pPr>
        <w:shd w:val="clear" w:color="auto" w:fill="FFFFFF"/>
        <w:spacing w:line="240" w:lineRule="auto"/>
        <w:ind w:left="-567" w:right="48" w:firstLine="709"/>
        <w:jc w:val="both"/>
        <w:rPr>
          <w:rFonts w:ascii="Times New Roman" w:hAnsi="Times New Roman" w:cs="Times New Roman"/>
          <w:sz w:val="24"/>
          <w:szCs w:val="24"/>
        </w:rPr>
      </w:pPr>
      <w:r w:rsidRPr="00BA0062">
        <w:rPr>
          <w:rFonts w:ascii="Times New Roman" w:hAnsi="Times New Roman" w:cs="Times New Roman"/>
          <w:i/>
          <w:iCs/>
          <w:spacing w:val="-1"/>
          <w:sz w:val="24"/>
          <w:szCs w:val="24"/>
        </w:rPr>
        <w:t xml:space="preserve">Заголовок описания. Основное </w:t>
      </w:r>
      <w:proofErr w:type="gramStart"/>
      <w:r w:rsidRPr="00BA0062">
        <w:rPr>
          <w:rFonts w:ascii="Times New Roman" w:hAnsi="Times New Roman" w:cs="Times New Roman"/>
          <w:i/>
          <w:iCs/>
          <w:spacing w:val="-1"/>
          <w:sz w:val="24"/>
          <w:szCs w:val="24"/>
        </w:rPr>
        <w:t>заглавие :</w:t>
      </w:r>
      <w:proofErr w:type="gramEnd"/>
      <w:r w:rsidRPr="00BA0062">
        <w:rPr>
          <w:rFonts w:ascii="Times New Roman" w:hAnsi="Times New Roman" w:cs="Times New Roman"/>
          <w:i/>
          <w:iCs/>
          <w:spacing w:val="-1"/>
          <w:sz w:val="24"/>
          <w:szCs w:val="24"/>
        </w:rPr>
        <w:t xml:space="preserve"> сведения, относящиеся к за</w:t>
      </w:r>
      <w:r w:rsidRPr="00BA0062">
        <w:rPr>
          <w:rFonts w:ascii="Times New Roman" w:hAnsi="Times New Roman" w:cs="Times New Roman"/>
          <w:i/>
          <w:iCs/>
          <w:sz w:val="24"/>
          <w:szCs w:val="24"/>
        </w:rPr>
        <w:t xml:space="preserve">главию / Сведения об ответственности. — Сведения об издании. </w:t>
      </w:r>
      <w:r w:rsidRPr="00BA0062">
        <w:rPr>
          <w:rFonts w:ascii="Times New Roman" w:hAnsi="Times New Roman" w:cs="Times New Roman"/>
          <w:sz w:val="24"/>
          <w:szCs w:val="24"/>
        </w:rPr>
        <w:t xml:space="preserve">— </w:t>
      </w:r>
      <w:r w:rsidRPr="00BA0062">
        <w:rPr>
          <w:rFonts w:ascii="Times New Roman" w:hAnsi="Times New Roman" w:cs="Times New Roman"/>
          <w:i/>
          <w:iCs/>
          <w:sz w:val="24"/>
          <w:szCs w:val="24"/>
        </w:rPr>
        <w:t>Ме</w:t>
      </w:r>
      <w:r w:rsidRPr="00BA0062">
        <w:rPr>
          <w:rFonts w:ascii="Times New Roman" w:hAnsi="Times New Roman" w:cs="Times New Roman"/>
          <w:i/>
          <w:iCs/>
          <w:spacing w:val="-1"/>
          <w:sz w:val="24"/>
          <w:szCs w:val="24"/>
        </w:rPr>
        <w:t xml:space="preserve">сто издания, дата издания. — Объем. – </w:t>
      </w:r>
      <w:r w:rsidRPr="00BA0062">
        <w:rPr>
          <w:rFonts w:ascii="Times New Roman" w:hAnsi="Times New Roman" w:cs="Times New Roman"/>
          <w:i/>
          <w:iCs/>
          <w:spacing w:val="-1"/>
          <w:sz w:val="24"/>
          <w:szCs w:val="24"/>
          <w:lang w:val="en-US"/>
        </w:rPr>
        <w:t>ISBN</w:t>
      </w:r>
      <w:r w:rsidRPr="00BA0062">
        <w:rPr>
          <w:rFonts w:ascii="Times New Roman" w:hAnsi="Times New Roman" w:cs="Times New Roman"/>
          <w:i/>
          <w:iCs/>
          <w:spacing w:val="-1"/>
          <w:sz w:val="24"/>
          <w:szCs w:val="24"/>
        </w:rPr>
        <w:t>.</w:t>
      </w:r>
    </w:p>
    <w:p w:rsidR="00866F7C" w:rsidRPr="00BA0062" w:rsidRDefault="00866F7C" w:rsidP="00BA0062">
      <w:pPr>
        <w:shd w:val="clear" w:color="auto" w:fill="FFFFFF"/>
        <w:spacing w:line="240" w:lineRule="auto"/>
        <w:ind w:left="-567" w:firstLine="709"/>
        <w:jc w:val="both"/>
        <w:rPr>
          <w:rFonts w:ascii="Times New Roman" w:hAnsi="Times New Roman" w:cs="Times New Roman"/>
          <w:spacing w:val="1"/>
          <w:sz w:val="24"/>
          <w:szCs w:val="24"/>
        </w:rPr>
      </w:pPr>
      <w:r w:rsidRPr="00BA0062">
        <w:rPr>
          <w:rFonts w:ascii="Times New Roman" w:hAnsi="Times New Roman" w:cs="Times New Roman"/>
          <w:sz w:val="24"/>
          <w:szCs w:val="24"/>
        </w:rPr>
        <w:t xml:space="preserve">Заголовок </w:t>
      </w:r>
      <w:r w:rsidRPr="00BA0062">
        <w:rPr>
          <w:rFonts w:ascii="Times New Roman" w:hAnsi="Times New Roman" w:cs="Times New Roman"/>
          <w:spacing w:val="-2"/>
          <w:sz w:val="24"/>
          <w:szCs w:val="24"/>
        </w:rPr>
        <w:t xml:space="preserve">может включать имя лица </w:t>
      </w:r>
      <w:r w:rsidRPr="00BA0062">
        <w:rPr>
          <w:rFonts w:ascii="Times New Roman" w:hAnsi="Times New Roman" w:cs="Times New Roman"/>
          <w:i/>
          <w:iCs/>
          <w:spacing w:val="-2"/>
          <w:sz w:val="24"/>
          <w:szCs w:val="24"/>
        </w:rPr>
        <w:t xml:space="preserve">(имя лица — </w:t>
      </w:r>
      <w:r w:rsidRPr="00BA0062">
        <w:rPr>
          <w:rFonts w:ascii="Times New Roman" w:hAnsi="Times New Roman" w:cs="Times New Roman"/>
          <w:spacing w:val="-2"/>
          <w:sz w:val="24"/>
          <w:szCs w:val="24"/>
        </w:rPr>
        <w:t>условно применяемое по</w:t>
      </w:r>
      <w:r w:rsidRPr="00BA0062">
        <w:rPr>
          <w:rFonts w:ascii="Times New Roman" w:hAnsi="Times New Roman" w:cs="Times New Roman"/>
          <w:spacing w:val="1"/>
          <w:sz w:val="24"/>
          <w:szCs w:val="24"/>
        </w:rPr>
        <w:t>нятие, включающее фамилию, инициалы или имя и отчество, псевдо</w:t>
      </w:r>
      <w:r w:rsidRPr="00BA0062">
        <w:rPr>
          <w:rFonts w:ascii="Times New Roman" w:hAnsi="Times New Roman" w:cs="Times New Roman"/>
          <w:spacing w:val="-1"/>
          <w:sz w:val="24"/>
          <w:szCs w:val="24"/>
        </w:rPr>
        <w:t>ним, личное имя или прозвище в качестве фамилии), наименование ор</w:t>
      </w:r>
      <w:r w:rsidRPr="00BA0062">
        <w:rPr>
          <w:rFonts w:ascii="Times New Roman" w:hAnsi="Times New Roman" w:cs="Times New Roman"/>
          <w:spacing w:val="2"/>
          <w:sz w:val="24"/>
          <w:szCs w:val="24"/>
        </w:rPr>
        <w:t xml:space="preserve">ганизации, унифицированное заглавие произведения, обозначение </w:t>
      </w:r>
      <w:r w:rsidRPr="00BA0062">
        <w:rPr>
          <w:rFonts w:ascii="Times New Roman" w:hAnsi="Times New Roman" w:cs="Times New Roman"/>
          <w:spacing w:val="-1"/>
          <w:sz w:val="24"/>
          <w:szCs w:val="24"/>
        </w:rPr>
        <w:t>документа, географическое название, иные сведения. Заголовок приме</w:t>
      </w:r>
      <w:r w:rsidRPr="00BA0062">
        <w:rPr>
          <w:rFonts w:ascii="Times New Roman" w:hAnsi="Times New Roman" w:cs="Times New Roman"/>
          <w:spacing w:val="-2"/>
          <w:sz w:val="24"/>
          <w:szCs w:val="24"/>
        </w:rPr>
        <w:t>няют при составлении записи на произведение одного, двух (трех авто</w:t>
      </w:r>
      <w:r w:rsidRPr="00BA0062">
        <w:rPr>
          <w:rFonts w:ascii="Times New Roman" w:hAnsi="Times New Roman" w:cs="Times New Roman"/>
          <w:spacing w:val="1"/>
          <w:sz w:val="24"/>
          <w:szCs w:val="24"/>
        </w:rPr>
        <w:t xml:space="preserve">ров). </w:t>
      </w:r>
    </w:p>
    <w:p w:rsidR="00866F7C" w:rsidRPr="00BA0062" w:rsidRDefault="00866F7C" w:rsidP="00BA0062">
      <w:pPr>
        <w:shd w:val="clear" w:color="auto" w:fill="FFFFFF"/>
        <w:spacing w:line="240" w:lineRule="auto"/>
        <w:ind w:left="-567" w:firstLine="709"/>
        <w:jc w:val="both"/>
        <w:rPr>
          <w:rFonts w:ascii="Times New Roman" w:hAnsi="Times New Roman" w:cs="Times New Roman"/>
          <w:b/>
          <w:i/>
          <w:iCs/>
          <w:spacing w:val="16"/>
          <w:sz w:val="24"/>
          <w:szCs w:val="24"/>
        </w:rPr>
      </w:pPr>
      <w:r w:rsidRPr="00BA0062">
        <w:rPr>
          <w:rFonts w:ascii="Times New Roman" w:hAnsi="Times New Roman" w:cs="Times New Roman"/>
          <w:b/>
          <w:i/>
          <w:iCs/>
          <w:spacing w:val="16"/>
          <w:sz w:val="24"/>
          <w:szCs w:val="24"/>
        </w:rPr>
        <w:t>1, 2(3)автора</w:t>
      </w:r>
    </w:p>
    <w:p w:rsidR="00866F7C" w:rsidRPr="00BA0062" w:rsidRDefault="00866F7C" w:rsidP="00BA0062">
      <w:pPr>
        <w:numPr>
          <w:ilvl w:val="0"/>
          <w:numId w:val="20"/>
        </w:numPr>
        <w:shd w:val="clear" w:color="auto" w:fill="FFFFFF"/>
        <w:spacing w:before="139" w:after="0" w:line="240" w:lineRule="auto"/>
        <w:ind w:left="-567" w:right="125" w:firstLine="709"/>
        <w:jc w:val="both"/>
        <w:rPr>
          <w:rFonts w:ascii="Times New Roman" w:hAnsi="Times New Roman" w:cs="Times New Roman"/>
          <w:sz w:val="24"/>
          <w:szCs w:val="24"/>
        </w:rPr>
      </w:pPr>
      <w:r w:rsidRPr="00BA0062">
        <w:rPr>
          <w:rFonts w:ascii="Times New Roman" w:hAnsi="Times New Roman" w:cs="Times New Roman"/>
          <w:b/>
          <w:bCs/>
          <w:sz w:val="24"/>
          <w:szCs w:val="24"/>
        </w:rPr>
        <w:t>Кириллов, В. И.</w:t>
      </w:r>
      <w:r w:rsidRPr="00BA0062">
        <w:rPr>
          <w:rFonts w:ascii="Times New Roman" w:hAnsi="Times New Roman" w:cs="Times New Roman"/>
          <w:sz w:val="24"/>
          <w:szCs w:val="24"/>
        </w:rPr>
        <w:t>   </w:t>
      </w:r>
      <w:proofErr w:type="gramStart"/>
      <w:r w:rsidRPr="00BA0062">
        <w:rPr>
          <w:rFonts w:ascii="Times New Roman" w:hAnsi="Times New Roman" w:cs="Times New Roman"/>
          <w:sz w:val="24"/>
          <w:szCs w:val="24"/>
        </w:rPr>
        <w:t>Логика :</w:t>
      </w:r>
      <w:proofErr w:type="gramEnd"/>
      <w:r w:rsidRPr="00BA0062">
        <w:rPr>
          <w:rFonts w:ascii="Times New Roman" w:hAnsi="Times New Roman" w:cs="Times New Roman"/>
          <w:sz w:val="24"/>
          <w:szCs w:val="24"/>
        </w:rPr>
        <w:t xml:space="preserve"> учебник для юрид. вузов / В. И. Кириллов ; Моск. гос. юрид. академия. - 6-е изд., перераб. и доп. - М. : Проспект, 2009. - 233 с. - ISBN 978-5-392-00353-2.</w:t>
      </w:r>
    </w:p>
    <w:p w:rsidR="00866F7C" w:rsidRPr="00BA0062" w:rsidRDefault="00866F7C" w:rsidP="00BA0062">
      <w:pPr>
        <w:numPr>
          <w:ilvl w:val="0"/>
          <w:numId w:val="20"/>
        </w:numPr>
        <w:shd w:val="clear" w:color="auto" w:fill="FFFFFF"/>
        <w:spacing w:before="230" w:after="0" w:line="240" w:lineRule="auto"/>
        <w:ind w:left="-567" w:firstLine="709"/>
        <w:jc w:val="both"/>
        <w:rPr>
          <w:rFonts w:ascii="Times New Roman" w:hAnsi="Times New Roman" w:cs="Times New Roman"/>
          <w:sz w:val="24"/>
          <w:szCs w:val="24"/>
        </w:rPr>
      </w:pPr>
      <w:r w:rsidRPr="00BA0062">
        <w:rPr>
          <w:rFonts w:ascii="Times New Roman" w:hAnsi="Times New Roman" w:cs="Times New Roman"/>
          <w:b/>
          <w:bCs/>
          <w:sz w:val="24"/>
          <w:szCs w:val="24"/>
        </w:rPr>
        <w:t>Грушевицкая, Т. Г.</w:t>
      </w:r>
      <w:r w:rsidRPr="00BA0062">
        <w:rPr>
          <w:rFonts w:ascii="Times New Roman" w:hAnsi="Times New Roman" w:cs="Times New Roman"/>
          <w:sz w:val="24"/>
          <w:szCs w:val="24"/>
        </w:rPr>
        <w:t>   </w:t>
      </w:r>
      <w:proofErr w:type="gramStart"/>
      <w:r w:rsidRPr="00BA0062">
        <w:rPr>
          <w:rFonts w:ascii="Times New Roman" w:hAnsi="Times New Roman" w:cs="Times New Roman"/>
          <w:sz w:val="24"/>
          <w:szCs w:val="24"/>
        </w:rPr>
        <w:t>Культурология :</w:t>
      </w:r>
      <w:proofErr w:type="gramEnd"/>
      <w:r w:rsidRPr="00BA0062">
        <w:rPr>
          <w:rFonts w:ascii="Times New Roman" w:hAnsi="Times New Roman" w:cs="Times New Roman"/>
          <w:sz w:val="24"/>
          <w:szCs w:val="24"/>
        </w:rPr>
        <w:t xml:space="preserve"> учебник для вузов / Т. Г. Грушевицкая, А. П. Садохин. - 3-е изд., перераб. и доп. - М. : ЮНИТИ-ДАНА, 2008. - 687 с. - (Cogito ergo sum). - ISBN 978-5-238-01058-8. </w:t>
      </w:r>
    </w:p>
    <w:p w:rsidR="00866F7C" w:rsidRPr="00BA0062" w:rsidRDefault="00866F7C" w:rsidP="00BA0062">
      <w:pPr>
        <w:shd w:val="clear" w:color="auto" w:fill="FFFFFF"/>
        <w:spacing w:line="240" w:lineRule="auto"/>
        <w:ind w:left="-567" w:right="53" w:firstLine="709"/>
        <w:jc w:val="both"/>
        <w:rPr>
          <w:rFonts w:ascii="Times New Roman" w:hAnsi="Times New Roman" w:cs="Times New Roman"/>
          <w:sz w:val="24"/>
          <w:szCs w:val="24"/>
        </w:rPr>
      </w:pPr>
      <w:r w:rsidRPr="00BA0062">
        <w:rPr>
          <w:rFonts w:ascii="Times New Roman" w:hAnsi="Times New Roman" w:cs="Times New Roman"/>
          <w:iCs/>
          <w:spacing w:val="16"/>
          <w:sz w:val="24"/>
          <w:szCs w:val="24"/>
        </w:rPr>
        <w:t>В случае наличия четырех и более авторов,</w:t>
      </w:r>
      <w:r w:rsidRPr="00BA0062">
        <w:rPr>
          <w:rFonts w:ascii="Times New Roman" w:hAnsi="Times New Roman" w:cs="Times New Roman"/>
          <w:b/>
          <w:i/>
          <w:iCs/>
          <w:spacing w:val="16"/>
          <w:sz w:val="24"/>
          <w:szCs w:val="24"/>
        </w:rPr>
        <w:t xml:space="preserve"> з</w:t>
      </w:r>
      <w:r w:rsidRPr="00BA0062">
        <w:rPr>
          <w:rFonts w:ascii="Times New Roman" w:hAnsi="Times New Roman" w:cs="Times New Roman"/>
          <w:spacing w:val="1"/>
          <w:sz w:val="24"/>
          <w:szCs w:val="24"/>
        </w:rPr>
        <w:t xml:space="preserve">апись </w:t>
      </w:r>
      <w:r w:rsidRPr="00BA0062">
        <w:rPr>
          <w:rFonts w:ascii="Times New Roman" w:hAnsi="Times New Roman" w:cs="Times New Roman"/>
          <w:sz w:val="24"/>
          <w:szCs w:val="24"/>
        </w:rPr>
        <w:t xml:space="preserve">составляют </w:t>
      </w:r>
      <w:r w:rsidRPr="00BA0062">
        <w:rPr>
          <w:rFonts w:ascii="Times New Roman" w:hAnsi="Times New Roman" w:cs="Times New Roman"/>
          <w:i/>
          <w:sz w:val="24"/>
          <w:szCs w:val="24"/>
        </w:rPr>
        <w:t>под заглавием произведения,</w:t>
      </w:r>
      <w:r w:rsidRPr="00BA0062">
        <w:rPr>
          <w:rFonts w:ascii="Times New Roman" w:hAnsi="Times New Roman" w:cs="Times New Roman"/>
          <w:sz w:val="24"/>
          <w:szCs w:val="24"/>
        </w:rPr>
        <w:t xml:space="preserve"> а в сведениях об ответственности ограничиваются  указанием первого автора с добавлением в квадратных скобках сокращения «и другие» [и др.] или его эквивалента на латинском языке [</w:t>
      </w:r>
      <w:r w:rsidRPr="00BA0062">
        <w:rPr>
          <w:rFonts w:ascii="Times New Roman" w:hAnsi="Times New Roman" w:cs="Times New Roman"/>
          <w:sz w:val="24"/>
          <w:szCs w:val="24"/>
          <w:lang w:val="en-US"/>
        </w:rPr>
        <w:t>et</w:t>
      </w:r>
      <w:r w:rsidRPr="00BA0062">
        <w:rPr>
          <w:rFonts w:ascii="Times New Roman" w:hAnsi="Times New Roman" w:cs="Times New Roman"/>
          <w:sz w:val="24"/>
          <w:szCs w:val="24"/>
        </w:rPr>
        <w:t xml:space="preserve"> </w:t>
      </w:r>
      <w:r w:rsidRPr="00BA0062">
        <w:rPr>
          <w:rFonts w:ascii="Times New Roman" w:hAnsi="Times New Roman" w:cs="Times New Roman"/>
          <w:sz w:val="24"/>
          <w:szCs w:val="24"/>
          <w:lang w:val="en-US"/>
        </w:rPr>
        <w:t>al</w:t>
      </w:r>
      <w:r w:rsidRPr="00BA0062">
        <w:rPr>
          <w:rFonts w:ascii="Times New Roman" w:hAnsi="Times New Roman" w:cs="Times New Roman"/>
          <w:sz w:val="24"/>
          <w:szCs w:val="24"/>
        </w:rPr>
        <w:t>.].</w:t>
      </w:r>
    </w:p>
    <w:p w:rsidR="00866F7C" w:rsidRPr="00BA0062" w:rsidRDefault="00866F7C" w:rsidP="00BA0062">
      <w:pPr>
        <w:shd w:val="clear" w:color="auto" w:fill="FFFFFF"/>
        <w:spacing w:line="240" w:lineRule="auto"/>
        <w:ind w:left="-567" w:right="10" w:firstLine="709"/>
        <w:jc w:val="both"/>
        <w:rPr>
          <w:rFonts w:ascii="Times New Roman" w:hAnsi="Times New Roman" w:cs="Times New Roman"/>
          <w:b/>
          <w:i/>
          <w:iCs/>
          <w:spacing w:val="16"/>
          <w:sz w:val="24"/>
          <w:szCs w:val="24"/>
        </w:rPr>
      </w:pPr>
      <w:r w:rsidRPr="00BA0062">
        <w:rPr>
          <w:rFonts w:ascii="Times New Roman" w:hAnsi="Times New Roman" w:cs="Times New Roman"/>
          <w:b/>
          <w:i/>
          <w:iCs/>
          <w:spacing w:val="16"/>
          <w:sz w:val="24"/>
          <w:szCs w:val="24"/>
        </w:rPr>
        <w:t>4 и более автор.</w:t>
      </w:r>
    </w:p>
    <w:p w:rsidR="00866F7C" w:rsidRPr="00BA0062" w:rsidRDefault="00866F7C" w:rsidP="00BA0062">
      <w:pPr>
        <w:shd w:val="clear" w:color="auto" w:fill="FFFFFF"/>
        <w:spacing w:line="240" w:lineRule="auto"/>
        <w:ind w:left="-567" w:right="10" w:firstLine="709"/>
        <w:jc w:val="both"/>
        <w:rPr>
          <w:rFonts w:ascii="Times New Roman" w:hAnsi="Times New Roman" w:cs="Times New Roman"/>
          <w:sz w:val="24"/>
          <w:szCs w:val="24"/>
        </w:rPr>
      </w:pPr>
      <w:proofErr w:type="gramStart"/>
      <w:r w:rsidRPr="00BA0062">
        <w:rPr>
          <w:rFonts w:ascii="Times New Roman" w:hAnsi="Times New Roman" w:cs="Times New Roman"/>
          <w:sz w:val="24"/>
          <w:szCs w:val="24"/>
        </w:rPr>
        <w:t>Философия :</w:t>
      </w:r>
      <w:proofErr w:type="gramEnd"/>
      <w:r w:rsidRPr="00BA0062">
        <w:rPr>
          <w:rFonts w:ascii="Times New Roman" w:hAnsi="Times New Roman" w:cs="Times New Roman"/>
          <w:sz w:val="24"/>
          <w:szCs w:val="24"/>
        </w:rPr>
        <w:t xml:space="preserve"> учебник / Н. С. Савкин [и др.] ; отв. ред. Н. С. Савкин. - 3-е изд., испр. - </w:t>
      </w:r>
      <w:proofErr w:type="gramStart"/>
      <w:r w:rsidRPr="00BA0062">
        <w:rPr>
          <w:rFonts w:ascii="Times New Roman" w:hAnsi="Times New Roman" w:cs="Times New Roman"/>
          <w:sz w:val="24"/>
          <w:szCs w:val="24"/>
        </w:rPr>
        <w:t>Саранск :</w:t>
      </w:r>
      <w:proofErr w:type="gramEnd"/>
      <w:r w:rsidRPr="00BA0062">
        <w:rPr>
          <w:rFonts w:ascii="Times New Roman" w:hAnsi="Times New Roman" w:cs="Times New Roman"/>
          <w:sz w:val="24"/>
          <w:szCs w:val="24"/>
        </w:rPr>
        <w:t xml:space="preserve"> Морд. ун-т, 2004. - 355 с. - (Учебники Мордовского университета). - ISBN 5-7103-0712-2.</w:t>
      </w:r>
    </w:p>
    <w:p w:rsidR="00866F7C" w:rsidRPr="00BA0062" w:rsidRDefault="00866F7C" w:rsidP="00BA0062">
      <w:pPr>
        <w:shd w:val="clear" w:color="auto" w:fill="FFFFFF"/>
        <w:spacing w:line="240" w:lineRule="auto"/>
        <w:ind w:left="-567" w:firstLine="709"/>
        <w:rPr>
          <w:rFonts w:ascii="Times New Roman" w:hAnsi="Times New Roman" w:cs="Times New Roman"/>
          <w:b/>
          <w:i/>
          <w:iCs/>
          <w:spacing w:val="16"/>
          <w:sz w:val="24"/>
          <w:szCs w:val="24"/>
        </w:rPr>
      </w:pPr>
      <w:r w:rsidRPr="00BA0062">
        <w:rPr>
          <w:rFonts w:ascii="Times New Roman" w:hAnsi="Times New Roman" w:cs="Times New Roman"/>
          <w:b/>
          <w:i/>
          <w:iCs/>
          <w:spacing w:val="16"/>
          <w:sz w:val="24"/>
          <w:szCs w:val="24"/>
        </w:rPr>
        <w:t>Многотомные издания</w:t>
      </w:r>
    </w:p>
    <w:p w:rsidR="00866F7C" w:rsidRPr="00BA0062" w:rsidRDefault="00866F7C" w:rsidP="00BA0062">
      <w:pPr>
        <w:shd w:val="clear" w:color="auto" w:fill="FFFFFF"/>
        <w:spacing w:line="240" w:lineRule="auto"/>
        <w:ind w:left="-567" w:firstLine="709"/>
        <w:rPr>
          <w:rFonts w:ascii="Times New Roman" w:hAnsi="Times New Roman" w:cs="Times New Roman"/>
          <w:b/>
          <w:i/>
          <w:iCs/>
          <w:spacing w:val="16"/>
          <w:sz w:val="24"/>
          <w:szCs w:val="24"/>
        </w:rPr>
      </w:pPr>
      <w:r w:rsidRPr="00BA0062">
        <w:rPr>
          <w:rFonts w:ascii="Times New Roman" w:hAnsi="Times New Roman" w:cs="Times New Roman"/>
          <w:b/>
          <w:i/>
          <w:iCs/>
          <w:spacing w:val="16"/>
          <w:sz w:val="24"/>
          <w:szCs w:val="24"/>
        </w:rPr>
        <w:t>Документ в целом</w:t>
      </w:r>
    </w:p>
    <w:p w:rsidR="00866F7C" w:rsidRPr="00BA0062" w:rsidRDefault="00866F7C" w:rsidP="00BA0062">
      <w:pPr>
        <w:shd w:val="clear" w:color="auto" w:fill="FFFFFF"/>
        <w:spacing w:line="240" w:lineRule="auto"/>
        <w:ind w:left="-567" w:right="10"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Казьмин, В. Д. Справочник домашнего </w:t>
      </w:r>
      <w:proofErr w:type="gramStart"/>
      <w:r w:rsidRPr="00BA0062">
        <w:rPr>
          <w:rFonts w:ascii="Times New Roman" w:hAnsi="Times New Roman" w:cs="Times New Roman"/>
          <w:sz w:val="24"/>
          <w:szCs w:val="24"/>
        </w:rPr>
        <w:t>врача :</w:t>
      </w:r>
      <w:proofErr w:type="gramEnd"/>
      <w:r w:rsidRPr="00BA0062">
        <w:rPr>
          <w:rFonts w:ascii="Times New Roman" w:hAnsi="Times New Roman" w:cs="Times New Roman"/>
          <w:sz w:val="24"/>
          <w:szCs w:val="24"/>
        </w:rPr>
        <w:t xml:space="preserve"> в 3 т. / В. Казьмин. – </w:t>
      </w:r>
      <w:proofErr w:type="gramStart"/>
      <w:r w:rsidRPr="00BA0062">
        <w:rPr>
          <w:rFonts w:ascii="Times New Roman" w:hAnsi="Times New Roman" w:cs="Times New Roman"/>
          <w:sz w:val="24"/>
          <w:szCs w:val="24"/>
        </w:rPr>
        <w:t>М. :</w:t>
      </w:r>
      <w:proofErr w:type="gramEnd"/>
      <w:r w:rsidRPr="00BA0062">
        <w:rPr>
          <w:rFonts w:ascii="Times New Roman" w:hAnsi="Times New Roman" w:cs="Times New Roman"/>
          <w:sz w:val="24"/>
          <w:szCs w:val="24"/>
        </w:rPr>
        <w:t xml:space="preserve"> ACT: Астрель, 2001.</w:t>
      </w:r>
    </w:p>
    <w:p w:rsidR="00866F7C" w:rsidRPr="00BA0062" w:rsidRDefault="00866F7C" w:rsidP="00BA0062">
      <w:pPr>
        <w:shd w:val="clear" w:color="auto" w:fill="FFFFFF"/>
        <w:spacing w:line="240" w:lineRule="auto"/>
        <w:ind w:left="-567" w:firstLine="709"/>
        <w:jc w:val="both"/>
        <w:rPr>
          <w:rFonts w:ascii="Times New Roman" w:hAnsi="Times New Roman" w:cs="Times New Roman"/>
          <w:b/>
          <w:bCs/>
          <w:i/>
          <w:iCs/>
          <w:spacing w:val="2"/>
          <w:sz w:val="24"/>
          <w:szCs w:val="24"/>
        </w:rPr>
      </w:pPr>
      <w:r w:rsidRPr="00BA0062">
        <w:rPr>
          <w:rFonts w:ascii="Times New Roman" w:hAnsi="Times New Roman" w:cs="Times New Roman"/>
          <w:b/>
          <w:bCs/>
          <w:i/>
          <w:iCs/>
          <w:spacing w:val="2"/>
          <w:sz w:val="24"/>
          <w:szCs w:val="24"/>
        </w:rPr>
        <w:t>Отдельный том</w:t>
      </w:r>
    </w:p>
    <w:p w:rsidR="00866F7C" w:rsidRPr="00BA0062" w:rsidRDefault="00866F7C" w:rsidP="00BA0062">
      <w:pPr>
        <w:shd w:val="clear" w:color="auto" w:fill="FFFFFF"/>
        <w:spacing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Казьмин, В. Д. Справочник домашнего врача. В 3 т. Т. 2. Детские болезни / В. Д. Казьмин. - </w:t>
      </w:r>
      <w:proofErr w:type="gramStart"/>
      <w:r w:rsidRPr="00BA0062">
        <w:rPr>
          <w:rFonts w:ascii="Times New Roman" w:hAnsi="Times New Roman" w:cs="Times New Roman"/>
          <w:sz w:val="24"/>
          <w:szCs w:val="24"/>
        </w:rPr>
        <w:t>М. :</w:t>
      </w:r>
      <w:proofErr w:type="gramEnd"/>
      <w:r w:rsidRPr="00BA0062">
        <w:rPr>
          <w:rFonts w:ascii="Times New Roman" w:hAnsi="Times New Roman" w:cs="Times New Roman"/>
          <w:sz w:val="24"/>
          <w:szCs w:val="24"/>
        </w:rPr>
        <w:t xml:space="preserve"> ACT : Астрель, 2002. - 303 с.</w:t>
      </w:r>
    </w:p>
    <w:p w:rsidR="00866F7C" w:rsidRPr="00BA0062" w:rsidRDefault="00866F7C" w:rsidP="00BA0062">
      <w:pPr>
        <w:shd w:val="clear" w:color="auto" w:fill="FFFFFF"/>
        <w:spacing w:line="360" w:lineRule="auto"/>
        <w:ind w:left="-567" w:right="14" w:firstLine="709"/>
        <w:jc w:val="both"/>
        <w:rPr>
          <w:rFonts w:ascii="Times New Roman" w:hAnsi="Times New Roman" w:cs="Times New Roman"/>
          <w:sz w:val="28"/>
          <w:szCs w:val="28"/>
        </w:rPr>
      </w:pPr>
      <w:r w:rsidRPr="00BA0062">
        <w:rPr>
          <w:rFonts w:ascii="Times New Roman" w:hAnsi="Times New Roman" w:cs="Times New Roman"/>
          <w:bCs/>
          <w:i/>
          <w:sz w:val="28"/>
          <w:szCs w:val="28"/>
        </w:rPr>
        <w:t>Основным заглавием</w:t>
      </w:r>
      <w:r w:rsidRPr="00BA0062">
        <w:rPr>
          <w:rFonts w:ascii="Times New Roman" w:hAnsi="Times New Roman" w:cs="Times New Roman"/>
          <w:b/>
          <w:bCs/>
          <w:sz w:val="28"/>
          <w:szCs w:val="28"/>
        </w:rPr>
        <w:t xml:space="preserve"> </w:t>
      </w:r>
      <w:r w:rsidRPr="00BA0062">
        <w:rPr>
          <w:rFonts w:ascii="Times New Roman" w:hAnsi="Times New Roman" w:cs="Times New Roman"/>
          <w:sz w:val="28"/>
          <w:szCs w:val="28"/>
        </w:rPr>
        <w:t xml:space="preserve">является заглавие книги или статьи, а </w:t>
      </w:r>
      <w:r w:rsidRPr="00BA0062">
        <w:rPr>
          <w:rFonts w:ascii="Times New Roman" w:hAnsi="Times New Roman" w:cs="Times New Roman"/>
          <w:bCs/>
          <w:i/>
          <w:sz w:val="28"/>
          <w:szCs w:val="28"/>
        </w:rPr>
        <w:t>сведе</w:t>
      </w:r>
      <w:r w:rsidRPr="00BA0062">
        <w:rPr>
          <w:rFonts w:ascii="Times New Roman" w:hAnsi="Times New Roman" w:cs="Times New Roman"/>
          <w:bCs/>
          <w:i/>
          <w:spacing w:val="-2"/>
          <w:sz w:val="28"/>
          <w:szCs w:val="28"/>
        </w:rPr>
        <w:t>нием, относящимся к заглавию</w:t>
      </w:r>
      <w:r w:rsidRPr="00BA0062">
        <w:rPr>
          <w:rFonts w:ascii="Times New Roman" w:hAnsi="Times New Roman" w:cs="Times New Roman"/>
          <w:b/>
          <w:bCs/>
          <w:spacing w:val="-2"/>
          <w:sz w:val="28"/>
          <w:szCs w:val="28"/>
        </w:rPr>
        <w:t xml:space="preserve"> </w:t>
      </w:r>
      <w:r w:rsidRPr="00BA0062">
        <w:rPr>
          <w:rFonts w:ascii="Times New Roman" w:hAnsi="Times New Roman" w:cs="Times New Roman"/>
          <w:spacing w:val="-2"/>
          <w:sz w:val="28"/>
          <w:szCs w:val="28"/>
        </w:rPr>
        <w:t>— пояснение жанра, типа издания, на</w:t>
      </w:r>
      <w:r w:rsidRPr="00BA0062">
        <w:rPr>
          <w:rFonts w:ascii="Times New Roman" w:hAnsi="Times New Roman" w:cs="Times New Roman"/>
          <w:sz w:val="28"/>
          <w:szCs w:val="28"/>
        </w:rPr>
        <w:t>пример, сборник статей, учебное пособие и т. п. (</w:t>
      </w:r>
      <w:proofErr w:type="gramStart"/>
      <w:r w:rsidRPr="00BA0062">
        <w:rPr>
          <w:rFonts w:ascii="Times New Roman" w:hAnsi="Times New Roman" w:cs="Times New Roman"/>
          <w:sz w:val="28"/>
          <w:szCs w:val="28"/>
        </w:rPr>
        <w:t>Философия :</w:t>
      </w:r>
      <w:proofErr w:type="gramEnd"/>
      <w:r w:rsidRPr="00BA0062">
        <w:rPr>
          <w:rFonts w:ascii="Times New Roman" w:hAnsi="Times New Roman" w:cs="Times New Roman"/>
          <w:sz w:val="28"/>
          <w:szCs w:val="28"/>
        </w:rPr>
        <w:t xml:space="preserve"> учебник…)</w:t>
      </w:r>
    </w:p>
    <w:p w:rsidR="00866F7C" w:rsidRPr="00BA0062" w:rsidRDefault="00866F7C" w:rsidP="00BA0062">
      <w:pPr>
        <w:spacing w:line="360" w:lineRule="auto"/>
        <w:ind w:left="-567" w:firstLine="709"/>
        <w:jc w:val="both"/>
        <w:rPr>
          <w:rFonts w:ascii="Times New Roman" w:hAnsi="Times New Roman" w:cs="Times New Roman"/>
          <w:sz w:val="28"/>
          <w:szCs w:val="28"/>
        </w:rPr>
      </w:pPr>
      <w:r w:rsidRPr="00BA0062">
        <w:rPr>
          <w:rFonts w:ascii="Times New Roman" w:hAnsi="Times New Roman" w:cs="Times New Roman"/>
          <w:bCs/>
          <w:i/>
          <w:spacing w:val="-1"/>
          <w:sz w:val="28"/>
          <w:szCs w:val="28"/>
        </w:rPr>
        <w:t>Сведения об ответственности</w:t>
      </w:r>
      <w:r w:rsidRPr="00BA0062">
        <w:rPr>
          <w:rFonts w:ascii="Times New Roman" w:hAnsi="Times New Roman" w:cs="Times New Roman"/>
          <w:b/>
          <w:bCs/>
          <w:spacing w:val="-1"/>
          <w:sz w:val="28"/>
          <w:szCs w:val="28"/>
        </w:rPr>
        <w:t xml:space="preserve"> </w:t>
      </w:r>
      <w:r w:rsidRPr="00BA0062">
        <w:rPr>
          <w:rFonts w:ascii="Times New Roman" w:hAnsi="Times New Roman" w:cs="Times New Roman"/>
          <w:spacing w:val="-1"/>
          <w:sz w:val="28"/>
          <w:szCs w:val="28"/>
        </w:rPr>
        <w:t>— это сведения о соавторах, перево</w:t>
      </w:r>
      <w:r w:rsidRPr="00BA0062">
        <w:rPr>
          <w:rFonts w:ascii="Times New Roman" w:hAnsi="Times New Roman" w:cs="Times New Roman"/>
          <w:sz w:val="28"/>
          <w:szCs w:val="28"/>
        </w:rPr>
        <w:t xml:space="preserve">дчиках, редакторах и/или о той организации, которая принимает на себя ответственности за данную публикацию. </w:t>
      </w:r>
    </w:p>
    <w:p w:rsidR="00866F7C" w:rsidRPr="00BA0062" w:rsidRDefault="00866F7C" w:rsidP="00BA0062">
      <w:pPr>
        <w:spacing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lastRenderedPageBreak/>
        <w:t xml:space="preserve">Первым сведениям об ответственности предшествует знак косая черта; последующие группы сведений отделяют друг от друга точкой с запятой. Однородные сведения внутри группы отделяют запятыми. </w:t>
      </w:r>
    </w:p>
    <w:p w:rsidR="00866F7C" w:rsidRPr="00BA0062" w:rsidRDefault="00866F7C" w:rsidP="00BA0062">
      <w:pPr>
        <w:spacing w:line="36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 xml:space="preserve">Русский традиционный </w:t>
      </w:r>
      <w:proofErr w:type="gramStart"/>
      <w:r w:rsidRPr="00BA0062">
        <w:rPr>
          <w:rFonts w:ascii="Times New Roman" w:hAnsi="Times New Roman" w:cs="Times New Roman"/>
          <w:sz w:val="28"/>
          <w:szCs w:val="28"/>
        </w:rPr>
        <w:t>костюм :</w:t>
      </w:r>
      <w:proofErr w:type="gramEnd"/>
      <w:r w:rsidRPr="00BA0062">
        <w:rPr>
          <w:rFonts w:ascii="Times New Roman" w:hAnsi="Times New Roman" w:cs="Times New Roman"/>
          <w:sz w:val="28"/>
          <w:szCs w:val="28"/>
        </w:rPr>
        <w:t xml:space="preserve"> ил. энциклопедия / авт.-сост. Н. Соснина, И. Шангина ; предисл. И. Шангиной…</w:t>
      </w:r>
    </w:p>
    <w:p w:rsidR="00866F7C" w:rsidRPr="00BA0062" w:rsidRDefault="00866F7C" w:rsidP="00BA0062">
      <w:pPr>
        <w:shd w:val="clear" w:color="auto" w:fill="FFFFFF"/>
        <w:spacing w:line="360" w:lineRule="auto"/>
        <w:ind w:left="-567" w:right="17" w:firstLine="709"/>
        <w:jc w:val="both"/>
        <w:rPr>
          <w:rFonts w:ascii="Times New Roman" w:hAnsi="Times New Roman" w:cs="Times New Roman"/>
          <w:spacing w:val="-1"/>
          <w:sz w:val="28"/>
          <w:szCs w:val="28"/>
        </w:rPr>
      </w:pPr>
      <w:r w:rsidRPr="00BA0062">
        <w:rPr>
          <w:rFonts w:ascii="Times New Roman" w:hAnsi="Times New Roman" w:cs="Times New Roman"/>
          <w:bCs/>
          <w:i/>
          <w:spacing w:val="1"/>
          <w:sz w:val="28"/>
          <w:szCs w:val="28"/>
        </w:rPr>
        <w:t>Сведения об издании</w:t>
      </w:r>
      <w:r w:rsidRPr="00BA0062">
        <w:rPr>
          <w:rFonts w:ascii="Times New Roman" w:hAnsi="Times New Roman" w:cs="Times New Roman"/>
          <w:b/>
          <w:bCs/>
          <w:spacing w:val="1"/>
          <w:sz w:val="28"/>
          <w:szCs w:val="28"/>
        </w:rPr>
        <w:t xml:space="preserve"> </w:t>
      </w:r>
      <w:r w:rsidRPr="00BA0062">
        <w:rPr>
          <w:rFonts w:ascii="Times New Roman" w:hAnsi="Times New Roman" w:cs="Times New Roman"/>
          <w:spacing w:val="1"/>
          <w:sz w:val="28"/>
          <w:szCs w:val="28"/>
        </w:rPr>
        <w:t xml:space="preserve">включают качественную и количественную </w:t>
      </w:r>
      <w:r w:rsidRPr="00BA0062">
        <w:rPr>
          <w:rFonts w:ascii="Times New Roman" w:hAnsi="Times New Roman" w:cs="Times New Roman"/>
          <w:spacing w:val="-1"/>
          <w:sz w:val="28"/>
          <w:szCs w:val="28"/>
        </w:rPr>
        <w:t>характеристику документа — переработанное, стереотипное, 2-е и т. п.</w:t>
      </w:r>
    </w:p>
    <w:p w:rsidR="00866F7C" w:rsidRPr="00BA0062" w:rsidRDefault="00866F7C" w:rsidP="00BA0062">
      <w:pPr>
        <w:shd w:val="clear" w:color="auto" w:fill="FFFFFF"/>
        <w:spacing w:line="360" w:lineRule="auto"/>
        <w:ind w:left="-567" w:right="17" w:firstLine="709"/>
        <w:jc w:val="both"/>
        <w:rPr>
          <w:rFonts w:ascii="Times New Roman" w:hAnsi="Times New Roman" w:cs="Times New Roman"/>
          <w:sz w:val="28"/>
          <w:szCs w:val="28"/>
        </w:rPr>
      </w:pPr>
      <w:r w:rsidRPr="00BA0062">
        <w:rPr>
          <w:rFonts w:ascii="Times New Roman" w:hAnsi="Times New Roman" w:cs="Times New Roman"/>
          <w:i/>
          <w:spacing w:val="-1"/>
          <w:sz w:val="28"/>
          <w:szCs w:val="28"/>
        </w:rPr>
        <w:t xml:space="preserve">Место </w:t>
      </w:r>
      <w:r w:rsidRPr="00BA0062">
        <w:rPr>
          <w:rFonts w:ascii="Times New Roman" w:hAnsi="Times New Roman" w:cs="Times New Roman"/>
          <w:bCs/>
          <w:i/>
          <w:spacing w:val="-1"/>
          <w:sz w:val="28"/>
          <w:szCs w:val="28"/>
        </w:rPr>
        <w:t>издания</w:t>
      </w:r>
      <w:r w:rsidRPr="00BA0062">
        <w:rPr>
          <w:rFonts w:ascii="Times New Roman" w:hAnsi="Times New Roman" w:cs="Times New Roman"/>
          <w:b/>
          <w:bCs/>
          <w:spacing w:val="-1"/>
          <w:sz w:val="28"/>
          <w:szCs w:val="28"/>
        </w:rPr>
        <w:t xml:space="preserve"> </w:t>
      </w:r>
      <w:r w:rsidRPr="00BA0062">
        <w:rPr>
          <w:rFonts w:ascii="Times New Roman" w:hAnsi="Times New Roman" w:cs="Times New Roman"/>
          <w:spacing w:val="-1"/>
          <w:sz w:val="28"/>
          <w:szCs w:val="28"/>
        </w:rPr>
        <w:t xml:space="preserve">— наименование города. Москва, Санкт-Петербург, Ростов на Дону </w:t>
      </w:r>
      <w:r w:rsidRPr="00BA0062">
        <w:rPr>
          <w:rFonts w:ascii="Times New Roman" w:hAnsi="Times New Roman" w:cs="Times New Roman"/>
          <w:spacing w:val="2"/>
          <w:sz w:val="28"/>
          <w:szCs w:val="28"/>
        </w:rPr>
        <w:t xml:space="preserve">сокращаются (М., СПб., Рн/Д), все остальные города пишутся полностью </w:t>
      </w:r>
      <w:r w:rsidRPr="00BA0062">
        <w:rPr>
          <w:rFonts w:ascii="Times New Roman" w:hAnsi="Times New Roman" w:cs="Times New Roman"/>
          <w:sz w:val="28"/>
          <w:szCs w:val="28"/>
        </w:rPr>
        <w:t xml:space="preserve">(Новосибирск, Киев). </w:t>
      </w:r>
    </w:p>
    <w:p w:rsidR="00866F7C" w:rsidRPr="00BA0062" w:rsidRDefault="00866F7C" w:rsidP="00BA0062">
      <w:pPr>
        <w:shd w:val="clear" w:color="auto" w:fill="FFFFFF"/>
        <w:spacing w:line="360" w:lineRule="auto"/>
        <w:ind w:left="-567" w:right="38" w:firstLine="709"/>
        <w:jc w:val="both"/>
        <w:rPr>
          <w:rFonts w:ascii="Times New Roman" w:hAnsi="Times New Roman" w:cs="Times New Roman"/>
          <w:spacing w:val="2"/>
          <w:sz w:val="28"/>
          <w:szCs w:val="28"/>
        </w:rPr>
      </w:pPr>
      <w:r w:rsidRPr="00BA0062">
        <w:rPr>
          <w:rFonts w:ascii="Times New Roman" w:hAnsi="Times New Roman" w:cs="Times New Roman"/>
          <w:i/>
          <w:spacing w:val="1"/>
          <w:sz w:val="28"/>
          <w:szCs w:val="28"/>
        </w:rPr>
        <w:t xml:space="preserve">Объем </w:t>
      </w:r>
      <w:r w:rsidRPr="00BA0062">
        <w:rPr>
          <w:rFonts w:ascii="Times New Roman" w:hAnsi="Times New Roman" w:cs="Times New Roman"/>
          <w:spacing w:val="1"/>
          <w:sz w:val="28"/>
          <w:szCs w:val="28"/>
        </w:rPr>
        <w:t>— это количество страниц или страницы, на которых опуб</w:t>
      </w:r>
      <w:r w:rsidRPr="00BA0062">
        <w:rPr>
          <w:rFonts w:ascii="Times New Roman" w:hAnsi="Times New Roman" w:cs="Times New Roman"/>
          <w:spacing w:val="2"/>
          <w:sz w:val="28"/>
          <w:szCs w:val="28"/>
        </w:rPr>
        <w:t>ликована статья в журнале или сборнике.</w:t>
      </w:r>
    </w:p>
    <w:p w:rsidR="00866F7C" w:rsidRPr="00BA0062" w:rsidRDefault="00866F7C" w:rsidP="00BA0062">
      <w:pPr>
        <w:pStyle w:val="21"/>
        <w:ind w:left="-567" w:firstLine="709"/>
        <w:jc w:val="both"/>
        <w:rPr>
          <w:bCs/>
          <w:i/>
          <w:iCs/>
          <w:szCs w:val="24"/>
        </w:rPr>
      </w:pPr>
      <w:bookmarkStart w:id="3" w:name="_Toc202260672"/>
      <w:r w:rsidRPr="00BA0062">
        <w:rPr>
          <w:bCs/>
          <w:i/>
          <w:iCs/>
          <w:szCs w:val="24"/>
        </w:rPr>
        <w:t>Схема аналитического описания документа для списка литературы</w:t>
      </w:r>
      <w:bookmarkEnd w:id="3"/>
    </w:p>
    <w:p w:rsidR="00866F7C" w:rsidRPr="00BA0062" w:rsidRDefault="00866F7C" w:rsidP="00BA0062">
      <w:pPr>
        <w:spacing w:line="240" w:lineRule="auto"/>
        <w:ind w:left="-567" w:firstLine="709"/>
        <w:jc w:val="both"/>
        <w:rPr>
          <w:rFonts w:ascii="Times New Roman" w:hAnsi="Times New Roman" w:cs="Times New Roman"/>
          <w:sz w:val="24"/>
          <w:szCs w:val="24"/>
        </w:rPr>
      </w:pPr>
    </w:p>
    <w:p w:rsidR="00866F7C" w:rsidRPr="00BA0062" w:rsidRDefault="00866F7C" w:rsidP="00BA0062">
      <w:pPr>
        <w:shd w:val="clear" w:color="auto" w:fill="FFFFFF"/>
        <w:spacing w:before="144" w:line="240" w:lineRule="auto"/>
        <w:ind w:left="-567" w:right="96" w:firstLine="709"/>
        <w:jc w:val="both"/>
        <w:rPr>
          <w:rFonts w:ascii="Times New Roman" w:hAnsi="Times New Roman" w:cs="Times New Roman"/>
          <w:sz w:val="24"/>
          <w:szCs w:val="24"/>
        </w:rPr>
      </w:pPr>
      <w:r w:rsidRPr="00BA0062">
        <w:rPr>
          <w:rFonts w:ascii="Times New Roman" w:hAnsi="Times New Roman" w:cs="Times New Roman"/>
          <w:sz w:val="24"/>
          <w:szCs w:val="24"/>
        </w:rPr>
        <w:t>Аналитическим описание источников называется потому, что оно основано на принципе разделения источника на части, например, журнал может быть разделен на статьи, а книга — на главы.</w:t>
      </w:r>
    </w:p>
    <w:p w:rsidR="00866F7C" w:rsidRPr="00BA0062" w:rsidRDefault="00866F7C" w:rsidP="00BA0062">
      <w:pPr>
        <w:shd w:val="clear" w:color="auto" w:fill="FFFFFF"/>
        <w:spacing w:before="5" w:line="240" w:lineRule="auto"/>
        <w:ind w:left="-567" w:firstLine="709"/>
        <w:jc w:val="both"/>
        <w:rPr>
          <w:rFonts w:ascii="Times New Roman" w:hAnsi="Times New Roman" w:cs="Times New Roman"/>
          <w:sz w:val="24"/>
          <w:szCs w:val="24"/>
        </w:rPr>
      </w:pPr>
      <w:r w:rsidRPr="00BA0062">
        <w:rPr>
          <w:rFonts w:ascii="Times New Roman" w:hAnsi="Times New Roman" w:cs="Times New Roman"/>
          <w:spacing w:val="2"/>
          <w:sz w:val="24"/>
          <w:szCs w:val="24"/>
        </w:rPr>
        <w:t>Схема аналитического описания такова:</w:t>
      </w:r>
    </w:p>
    <w:p w:rsidR="00866F7C" w:rsidRPr="00BA0062" w:rsidRDefault="00866F7C" w:rsidP="00BA0062">
      <w:pPr>
        <w:shd w:val="clear" w:color="auto" w:fill="FFFFFF"/>
        <w:spacing w:line="240" w:lineRule="auto"/>
        <w:ind w:left="-567" w:right="86" w:firstLine="709"/>
        <w:jc w:val="both"/>
        <w:rPr>
          <w:rFonts w:ascii="Times New Roman" w:hAnsi="Times New Roman" w:cs="Times New Roman"/>
          <w:sz w:val="24"/>
          <w:szCs w:val="24"/>
        </w:rPr>
      </w:pPr>
      <w:r w:rsidRPr="00BA0062">
        <w:rPr>
          <w:rFonts w:ascii="Times New Roman" w:hAnsi="Times New Roman" w:cs="Times New Roman"/>
          <w:i/>
          <w:iCs/>
          <w:spacing w:val="1"/>
          <w:sz w:val="24"/>
          <w:szCs w:val="24"/>
        </w:rPr>
        <w:t xml:space="preserve">Сведения о составной части документа // Сведения о документе, </w:t>
      </w:r>
      <w:r w:rsidRPr="00BA0062">
        <w:rPr>
          <w:rFonts w:ascii="Times New Roman" w:hAnsi="Times New Roman" w:cs="Times New Roman"/>
          <w:i/>
          <w:iCs/>
          <w:spacing w:val="-1"/>
          <w:sz w:val="24"/>
          <w:szCs w:val="24"/>
        </w:rPr>
        <w:t>в котором помещена составная часть.</w:t>
      </w:r>
    </w:p>
    <w:p w:rsidR="00866F7C" w:rsidRPr="00BA0062" w:rsidRDefault="00866F7C" w:rsidP="00BA0062">
      <w:pPr>
        <w:shd w:val="clear" w:color="auto" w:fill="FFFFFF"/>
        <w:spacing w:line="240" w:lineRule="auto"/>
        <w:ind w:left="-567" w:firstLine="709"/>
        <w:jc w:val="both"/>
        <w:rPr>
          <w:rFonts w:ascii="Times New Roman" w:hAnsi="Times New Roman" w:cs="Times New Roman"/>
          <w:b/>
          <w:bCs/>
          <w:iCs/>
          <w:spacing w:val="3"/>
          <w:sz w:val="24"/>
          <w:szCs w:val="24"/>
        </w:rPr>
      </w:pPr>
      <w:r w:rsidRPr="00BA0062">
        <w:rPr>
          <w:rFonts w:ascii="Times New Roman" w:hAnsi="Times New Roman" w:cs="Times New Roman"/>
          <w:b/>
          <w:bCs/>
          <w:iCs/>
          <w:spacing w:val="3"/>
          <w:sz w:val="24"/>
          <w:szCs w:val="24"/>
        </w:rPr>
        <w:t>Примеры:</w:t>
      </w:r>
    </w:p>
    <w:p w:rsidR="00866F7C" w:rsidRPr="00BA0062" w:rsidRDefault="00866F7C" w:rsidP="00BA0062">
      <w:pPr>
        <w:shd w:val="clear" w:color="auto" w:fill="FFFFFF"/>
        <w:spacing w:line="240" w:lineRule="auto"/>
        <w:ind w:left="-567" w:firstLine="709"/>
        <w:jc w:val="both"/>
        <w:rPr>
          <w:rFonts w:ascii="Times New Roman" w:hAnsi="Times New Roman" w:cs="Times New Roman"/>
          <w:b/>
          <w:i/>
          <w:sz w:val="24"/>
          <w:szCs w:val="24"/>
        </w:rPr>
      </w:pPr>
      <w:r w:rsidRPr="00BA0062">
        <w:rPr>
          <w:rFonts w:ascii="Times New Roman" w:hAnsi="Times New Roman" w:cs="Times New Roman"/>
          <w:b/>
          <w:i/>
          <w:sz w:val="24"/>
          <w:szCs w:val="24"/>
        </w:rPr>
        <w:t>1,2,3 авт.</w:t>
      </w:r>
    </w:p>
    <w:p w:rsidR="00866F7C" w:rsidRPr="00BA0062" w:rsidRDefault="00866F7C" w:rsidP="00BA0062">
      <w:pPr>
        <w:numPr>
          <w:ilvl w:val="0"/>
          <w:numId w:val="19"/>
        </w:numPr>
        <w:shd w:val="clear" w:color="auto" w:fill="FFFFFF"/>
        <w:spacing w:after="0"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Казаков, Н. А. Запоздалое </w:t>
      </w:r>
      <w:proofErr w:type="gramStart"/>
      <w:r w:rsidRPr="00BA0062">
        <w:rPr>
          <w:rFonts w:ascii="Times New Roman" w:hAnsi="Times New Roman" w:cs="Times New Roman"/>
          <w:sz w:val="24"/>
          <w:szCs w:val="24"/>
        </w:rPr>
        <w:t>признание :</w:t>
      </w:r>
      <w:proofErr w:type="gramEnd"/>
      <w:r w:rsidRPr="00BA0062">
        <w:rPr>
          <w:rFonts w:ascii="Times New Roman" w:hAnsi="Times New Roman" w:cs="Times New Roman"/>
          <w:sz w:val="24"/>
          <w:szCs w:val="24"/>
        </w:rPr>
        <w:t xml:space="preserve"> повесть / Н. Казаков // На боевом посту. - 2000. - № 9. - С. 64-76.</w:t>
      </w:r>
    </w:p>
    <w:p w:rsidR="00866F7C" w:rsidRPr="00BA0062" w:rsidRDefault="00866F7C" w:rsidP="00BA0062">
      <w:pPr>
        <w:numPr>
          <w:ilvl w:val="0"/>
          <w:numId w:val="19"/>
        </w:numPr>
        <w:spacing w:after="0"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Баталов, А. Л. Сакральная топография средневекового города / А. Л. Баталов, Л. А. Беляев // Известия Института христианской культуры средневековья. — М., 1998. — Т. 1. — С. 13—22.</w:t>
      </w:r>
    </w:p>
    <w:p w:rsidR="00866F7C" w:rsidRPr="00BA0062" w:rsidRDefault="00866F7C" w:rsidP="00BA0062">
      <w:pPr>
        <w:numPr>
          <w:ilvl w:val="0"/>
          <w:numId w:val="19"/>
        </w:numPr>
        <w:spacing w:after="0"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Боголюбов, А. Н. О вещественных резонансах в волноводе с неоднородным заполнением / А. Н. Боголюбов, А. Л. Делицын, М. Д. Малых // Вестник Московского университета. Сер. 3, Физика. Астрономия. — 2001. — № 5. — С. 23-25. – ISSN  0201-7385.</w:t>
      </w:r>
    </w:p>
    <w:p w:rsidR="00866F7C" w:rsidRPr="00BA0062" w:rsidRDefault="00866F7C" w:rsidP="00BA0062">
      <w:pPr>
        <w:shd w:val="clear" w:color="auto" w:fill="FFFFFF"/>
        <w:spacing w:line="240" w:lineRule="auto"/>
        <w:ind w:left="-567" w:right="53" w:firstLine="709"/>
        <w:jc w:val="both"/>
        <w:rPr>
          <w:rFonts w:ascii="Times New Roman" w:hAnsi="Times New Roman" w:cs="Times New Roman"/>
          <w:b/>
          <w:i/>
          <w:iCs/>
          <w:spacing w:val="16"/>
          <w:sz w:val="24"/>
          <w:szCs w:val="24"/>
        </w:rPr>
      </w:pPr>
      <w:r w:rsidRPr="00BA0062">
        <w:rPr>
          <w:rFonts w:ascii="Times New Roman" w:hAnsi="Times New Roman" w:cs="Times New Roman"/>
          <w:b/>
          <w:i/>
          <w:iCs/>
          <w:spacing w:val="16"/>
          <w:sz w:val="24"/>
          <w:szCs w:val="24"/>
        </w:rPr>
        <w:t>4 и более авт.</w:t>
      </w:r>
    </w:p>
    <w:p w:rsidR="00866F7C" w:rsidRPr="00BA0062" w:rsidRDefault="00866F7C" w:rsidP="00BA0062">
      <w:pPr>
        <w:shd w:val="clear" w:color="auto" w:fill="FFFFFF"/>
        <w:spacing w:line="240" w:lineRule="auto"/>
        <w:ind w:left="-567" w:right="53" w:firstLine="709"/>
        <w:jc w:val="both"/>
        <w:rPr>
          <w:rFonts w:ascii="Times New Roman" w:hAnsi="Times New Roman" w:cs="Times New Roman"/>
          <w:sz w:val="24"/>
          <w:szCs w:val="24"/>
        </w:rPr>
      </w:pPr>
      <w:r w:rsidRPr="00BA0062">
        <w:rPr>
          <w:rFonts w:ascii="Times New Roman" w:hAnsi="Times New Roman" w:cs="Times New Roman"/>
          <w:sz w:val="24"/>
          <w:szCs w:val="24"/>
        </w:rPr>
        <w:t>Мониторинг состояния оборудования систем связи в трубопроводном транспорте нефти / Л. И. Григорьев [и др.] // Автоматизация, телемеханизация и связь в нефтяной промышленности. - 2007. - № 5. - С. 3-8.</w:t>
      </w:r>
    </w:p>
    <w:p w:rsidR="00866F7C" w:rsidRPr="00BA0062" w:rsidRDefault="00866F7C" w:rsidP="00BA0062">
      <w:pPr>
        <w:shd w:val="clear" w:color="auto" w:fill="FFFFFF"/>
        <w:spacing w:line="240" w:lineRule="auto"/>
        <w:ind w:left="-567" w:right="53" w:firstLine="709"/>
        <w:jc w:val="both"/>
        <w:rPr>
          <w:rFonts w:ascii="Times New Roman" w:hAnsi="Times New Roman" w:cs="Times New Roman"/>
          <w:sz w:val="24"/>
          <w:szCs w:val="24"/>
        </w:rPr>
      </w:pPr>
    </w:p>
    <w:p w:rsidR="00866F7C" w:rsidRPr="00BA0062" w:rsidRDefault="00866F7C" w:rsidP="00BA0062">
      <w:pPr>
        <w:shd w:val="clear" w:color="auto" w:fill="FFFFFF"/>
        <w:spacing w:line="240" w:lineRule="auto"/>
        <w:ind w:left="-567" w:firstLine="709"/>
        <w:jc w:val="both"/>
        <w:rPr>
          <w:rFonts w:ascii="Times New Roman" w:hAnsi="Times New Roman" w:cs="Times New Roman"/>
          <w:b/>
          <w:i/>
          <w:sz w:val="24"/>
          <w:szCs w:val="24"/>
        </w:rPr>
      </w:pPr>
      <w:r w:rsidRPr="00BA0062">
        <w:rPr>
          <w:rFonts w:ascii="Times New Roman" w:hAnsi="Times New Roman" w:cs="Times New Roman"/>
          <w:b/>
          <w:i/>
          <w:sz w:val="24"/>
          <w:szCs w:val="24"/>
        </w:rPr>
        <w:t>Раздел, глава</w:t>
      </w:r>
    </w:p>
    <w:p w:rsidR="00866F7C" w:rsidRPr="00BA0062" w:rsidRDefault="00866F7C" w:rsidP="00BA0062">
      <w:pPr>
        <w:shd w:val="clear" w:color="auto" w:fill="FFFFFF"/>
        <w:spacing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Малый, А. И. Введение в законодательство Европейского сообщества / А. И. Малый // Институты Европейского </w:t>
      </w:r>
      <w:proofErr w:type="gramStart"/>
      <w:r w:rsidRPr="00BA0062">
        <w:rPr>
          <w:rFonts w:ascii="Times New Roman" w:hAnsi="Times New Roman" w:cs="Times New Roman"/>
          <w:sz w:val="24"/>
          <w:szCs w:val="24"/>
        </w:rPr>
        <w:t>союза :</w:t>
      </w:r>
      <w:proofErr w:type="gramEnd"/>
      <w:r w:rsidRPr="00BA0062">
        <w:rPr>
          <w:rFonts w:ascii="Times New Roman" w:hAnsi="Times New Roman" w:cs="Times New Roman"/>
          <w:sz w:val="24"/>
          <w:szCs w:val="24"/>
        </w:rPr>
        <w:t xml:space="preserve"> учеб. пособие / А. И. Малый, Дж. Кемпбелл, М. О'Нейл. – </w:t>
      </w:r>
      <w:proofErr w:type="gramStart"/>
      <w:r w:rsidRPr="00BA0062">
        <w:rPr>
          <w:rFonts w:ascii="Times New Roman" w:hAnsi="Times New Roman" w:cs="Times New Roman"/>
          <w:sz w:val="24"/>
          <w:szCs w:val="24"/>
        </w:rPr>
        <w:t>Архангельск :</w:t>
      </w:r>
      <w:proofErr w:type="gramEnd"/>
      <w:r w:rsidRPr="00BA0062">
        <w:rPr>
          <w:rFonts w:ascii="Times New Roman" w:hAnsi="Times New Roman" w:cs="Times New Roman"/>
          <w:sz w:val="24"/>
          <w:szCs w:val="24"/>
        </w:rPr>
        <w:t xml:space="preserve"> Правда Севера, 2002. - Разд. 1. - С. 7-26.</w:t>
      </w:r>
    </w:p>
    <w:p w:rsidR="00866F7C" w:rsidRPr="00BA0062" w:rsidRDefault="00866F7C" w:rsidP="00BA0062">
      <w:pPr>
        <w:shd w:val="clear" w:color="auto" w:fill="FFFFFF"/>
        <w:spacing w:line="240" w:lineRule="auto"/>
        <w:ind w:left="-567" w:firstLine="709"/>
        <w:jc w:val="both"/>
        <w:rPr>
          <w:rFonts w:ascii="Times New Roman" w:hAnsi="Times New Roman" w:cs="Times New Roman"/>
          <w:sz w:val="24"/>
          <w:szCs w:val="24"/>
        </w:rPr>
      </w:pPr>
    </w:p>
    <w:p w:rsidR="00866F7C" w:rsidRPr="00BA0062" w:rsidRDefault="00866F7C" w:rsidP="00BA0062">
      <w:pPr>
        <w:shd w:val="clear" w:color="auto" w:fill="FFFFFF"/>
        <w:spacing w:line="240" w:lineRule="auto"/>
        <w:ind w:left="-567" w:firstLine="709"/>
        <w:jc w:val="both"/>
        <w:rPr>
          <w:rFonts w:ascii="Times New Roman" w:hAnsi="Times New Roman" w:cs="Times New Roman"/>
          <w:b/>
          <w:i/>
          <w:sz w:val="24"/>
          <w:szCs w:val="24"/>
        </w:rPr>
      </w:pPr>
      <w:r w:rsidRPr="00BA0062">
        <w:rPr>
          <w:rFonts w:ascii="Times New Roman" w:hAnsi="Times New Roman" w:cs="Times New Roman"/>
          <w:b/>
          <w:i/>
          <w:sz w:val="24"/>
          <w:szCs w:val="24"/>
        </w:rPr>
        <w:t>Материалы конференции</w:t>
      </w:r>
    </w:p>
    <w:p w:rsidR="00866F7C" w:rsidRPr="00BA0062" w:rsidRDefault="00866F7C" w:rsidP="00BA0062">
      <w:pPr>
        <w:spacing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Моисеева, М. В. Японская мультипликация и ее восприятие в Росии / М. В. Моисеева, Е. В. Кудряшева // Социокультурная миссия университета в современном </w:t>
      </w:r>
      <w:proofErr w:type="gramStart"/>
      <w:r w:rsidRPr="00BA0062">
        <w:rPr>
          <w:rFonts w:ascii="Times New Roman" w:hAnsi="Times New Roman" w:cs="Times New Roman"/>
          <w:sz w:val="24"/>
          <w:szCs w:val="24"/>
        </w:rPr>
        <w:t>обществе :</w:t>
      </w:r>
      <w:proofErr w:type="gramEnd"/>
      <w:r w:rsidRPr="00BA0062">
        <w:rPr>
          <w:rFonts w:ascii="Times New Roman" w:hAnsi="Times New Roman" w:cs="Times New Roman"/>
          <w:sz w:val="24"/>
          <w:szCs w:val="24"/>
        </w:rPr>
        <w:t xml:space="preserve"> сб. тр. участников I Всерос. научно-практической конф. "Человек, культура, образование" (Ульяновск, 2-4 июля </w:t>
      </w:r>
      <w:smartTag w:uri="urn:schemas-microsoft-com:office:smarttags" w:element="metricconverter">
        <w:smartTagPr>
          <w:attr w:name="ProductID" w:val="2005 г"/>
        </w:smartTagPr>
        <w:r w:rsidRPr="00BA0062">
          <w:rPr>
            <w:rFonts w:ascii="Times New Roman" w:hAnsi="Times New Roman" w:cs="Times New Roman"/>
            <w:sz w:val="24"/>
            <w:szCs w:val="24"/>
          </w:rPr>
          <w:t>2005 г</w:t>
        </w:r>
      </w:smartTag>
      <w:r w:rsidRPr="00BA0062">
        <w:rPr>
          <w:rFonts w:ascii="Times New Roman" w:hAnsi="Times New Roman" w:cs="Times New Roman"/>
          <w:sz w:val="24"/>
          <w:szCs w:val="24"/>
        </w:rPr>
        <w:t>.). - Ульяновск, 2006. - С. 142-145.</w:t>
      </w:r>
    </w:p>
    <w:p w:rsidR="00866F7C" w:rsidRPr="00BA0062" w:rsidRDefault="00866F7C" w:rsidP="00BA0062">
      <w:pPr>
        <w:spacing w:line="240" w:lineRule="auto"/>
        <w:ind w:left="-567" w:firstLine="709"/>
        <w:jc w:val="both"/>
        <w:rPr>
          <w:rFonts w:ascii="Times New Roman" w:hAnsi="Times New Roman" w:cs="Times New Roman"/>
          <w:sz w:val="24"/>
          <w:szCs w:val="24"/>
        </w:rPr>
      </w:pPr>
    </w:p>
    <w:p w:rsidR="00866F7C" w:rsidRPr="00BA0062" w:rsidRDefault="00866F7C" w:rsidP="00BA0062">
      <w:pPr>
        <w:spacing w:line="240" w:lineRule="auto"/>
        <w:ind w:left="-567" w:firstLine="709"/>
        <w:jc w:val="both"/>
        <w:rPr>
          <w:rFonts w:ascii="Times New Roman" w:hAnsi="Times New Roman" w:cs="Times New Roman"/>
          <w:b/>
          <w:sz w:val="24"/>
          <w:szCs w:val="24"/>
        </w:rPr>
      </w:pPr>
      <w:r w:rsidRPr="00BA0062">
        <w:rPr>
          <w:rFonts w:ascii="Times New Roman" w:hAnsi="Times New Roman" w:cs="Times New Roman"/>
          <w:b/>
          <w:i/>
          <w:sz w:val="24"/>
          <w:szCs w:val="24"/>
        </w:rPr>
        <w:t>Законодательные акты</w:t>
      </w:r>
    </w:p>
    <w:p w:rsidR="00866F7C" w:rsidRPr="00BA0062" w:rsidRDefault="00866F7C" w:rsidP="00BA0062">
      <w:pPr>
        <w:spacing w:line="240" w:lineRule="auto"/>
        <w:ind w:left="-567" w:firstLine="709"/>
        <w:jc w:val="both"/>
        <w:rPr>
          <w:rFonts w:ascii="Times New Roman" w:hAnsi="Times New Roman" w:cs="Times New Roman"/>
          <w:i/>
          <w:iCs/>
          <w:sz w:val="24"/>
          <w:szCs w:val="24"/>
        </w:rPr>
      </w:pPr>
      <w:r w:rsidRPr="00BA0062">
        <w:rPr>
          <w:rFonts w:ascii="Times New Roman" w:hAnsi="Times New Roman" w:cs="Times New Roman"/>
          <w:i/>
          <w:iCs/>
          <w:sz w:val="24"/>
          <w:szCs w:val="24"/>
        </w:rPr>
        <w:t>Запись под заголовком</w:t>
      </w:r>
    </w:p>
    <w:p w:rsidR="00866F7C" w:rsidRPr="00BA0062" w:rsidRDefault="00866F7C" w:rsidP="00BA0062">
      <w:pPr>
        <w:spacing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Российская Федерация. Конституция (1993). Конституция Российской Федерации [Текст</w:t>
      </w:r>
      <w:proofErr w:type="gramStart"/>
      <w:r w:rsidRPr="00BA0062">
        <w:rPr>
          <w:rFonts w:ascii="Times New Roman" w:hAnsi="Times New Roman" w:cs="Times New Roman"/>
          <w:sz w:val="24"/>
          <w:szCs w:val="24"/>
        </w:rPr>
        <w:t>] :</w:t>
      </w:r>
      <w:proofErr w:type="gramEnd"/>
      <w:r w:rsidRPr="00BA0062">
        <w:rPr>
          <w:rFonts w:ascii="Times New Roman" w:hAnsi="Times New Roman" w:cs="Times New Roman"/>
          <w:sz w:val="24"/>
          <w:szCs w:val="24"/>
        </w:rPr>
        <w:t xml:space="preserve"> офиц. текст. – </w:t>
      </w:r>
      <w:proofErr w:type="gramStart"/>
      <w:r w:rsidRPr="00BA0062">
        <w:rPr>
          <w:rFonts w:ascii="Times New Roman" w:hAnsi="Times New Roman" w:cs="Times New Roman"/>
          <w:sz w:val="24"/>
          <w:szCs w:val="24"/>
        </w:rPr>
        <w:t>М. :</w:t>
      </w:r>
      <w:proofErr w:type="gramEnd"/>
      <w:r w:rsidRPr="00BA0062">
        <w:rPr>
          <w:rFonts w:ascii="Times New Roman" w:hAnsi="Times New Roman" w:cs="Times New Roman"/>
          <w:sz w:val="24"/>
          <w:szCs w:val="24"/>
        </w:rPr>
        <w:t xml:space="preserve"> Маркетинг, 2001. – 39 с. – </w:t>
      </w:r>
      <w:r w:rsidRPr="00BA0062">
        <w:rPr>
          <w:rFonts w:ascii="Times New Roman" w:hAnsi="Times New Roman" w:cs="Times New Roman"/>
          <w:sz w:val="24"/>
          <w:szCs w:val="24"/>
          <w:lang w:val="en-US"/>
        </w:rPr>
        <w:t>ISBN</w:t>
      </w:r>
      <w:r w:rsidRPr="00BA0062">
        <w:rPr>
          <w:rFonts w:ascii="Times New Roman" w:hAnsi="Times New Roman" w:cs="Times New Roman"/>
          <w:sz w:val="24"/>
          <w:szCs w:val="24"/>
        </w:rPr>
        <w:t xml:space="preserve"> 5-94462-025-0.</w:t>
      </w:r>
    </w:p>
    <w:p w:rsidR="00866F7C" w:rsidRPr="00BA0062" w:rsidRDefault="00866F7C" w:rsidP="00BA0062">
      <w:pPr>
        <w:spacing w:line="240" w:lineRule="auto"/>
        <w:ind w:left="-567" w:firstLine="709"/>
        <w:jc w:val="both"/>
        <w:rPr>
          <w:rFonts w:ascii="Times New Roman" w:hAnsi="Times New Roman" w:cs="Times New Roman"/>
          <w:i/>
          <w:iCs/>
          <w:sz w:val="24"/>
          <w:szCs w:val="24"/>
        </w:rPr>
      </w:pPr>
      <w:r w:rsidRPr="00BA0062">
        <w:rPr>
          <w:rFonts w:ascii="Times New Roman" w:hAnsi="Times New Roman" w:cs="Times New Roman"/>
          <w:i/>
          <w:iCs/>
          <w:sz w:val="24"/>
          <w:szCs w:val="24"/>
        </w:rPr>
        <w:t>Запись под заглавием</w:t>
      </w:r>
    </w:p>
    <w:p w:rsidR="00866F7C" w:rsidRPr="00BA0062" w:rsidRDefault="00866F7C" w:rsidP="00BA0062">
      <w:pPr>
        <w:spacing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Конституция Российской Федерации [Текст]. – </w:t>
      </w:r>
      <w:proofErr w:type="gramStart"/>
      <w:r w:rsidRPr="00BA0062">
        <w:rPr>
          <w:rFonts w:ascii="Times New Roman" w:hAnsi="Times New Roman" w:cs="Times New Roman"/>
          <w:sz w:val="24"/>
          <w:szCs w:val="24"/>
        </w:rPr>
        <w:t>М. :</w:t>
      </w:r>
      <w:proofErr w:type="gramEnd"/>
      <w:r w:rsidRPr="00BA0062">
        <w:rPr>
          <w:rFonts w:ascii="Times New Roman" w:hAnsi="Times New Roman" w:cs="Times New Roman"/>
          <w:sz w:val="24"/>
          <w:szCs w:val="24"/>
        </w:rPr>
        <w:t xml:space="preserve"> Маркетинг, 2001. – 39 с. – </w:t>
      </w:r>
      <w:r w:rsidRPr="00BA0062">
        <w:rPr>
          <w:rFonts w:ascii="Times New Roman" w:hAnsi="Times New Roman" w:cs="Times New Roman"/>
          <w:sz w:val="24"/>
          <w:szCs w:val="24"/>
          <w:lang w:val="en-US"/>
        </w:rPr>
        <w:t>ISBN</w:t>
      </w:r>
      <w:r w:rsidRPr="00BA0062">
        <w:rPr>
          <w:rFonts w:ascii="Times New Roman" w:hAnsi="Times New Roman" w:cs="Times New Roman"/>
          <w:sz w:val="24"/>
          <w:szCs w:val="24"/>
        </w:rPr>
        <w:t xml:space="preserve"> 5-94462-025-0.</w:t>
      </w:r>
    </w:p>
    <w:p w:rsidR="00866F7C" w:rsidRPr="00BA0062" w:rsidRDefault="00866F7C" w:rsidP="00BA0062">
      <w:pPr>
        <w:spacing w:line="240" w:lineRule="auto"/>
        <w:ind w:left="-567" w:firstLine="709"/>
        <w:jc w:val="both"/>
        <w:rPr>
          <w:rFonts w:ascii="Times New Roman" w:hAnsi="Times New Roman" w:cs="Times New Roman"/>
          <w:sz w:val="24"/>
          <w:szCs w:val="24"/>
        </w:rPr>
      </w:pPr>
    </w:p>
    <w:p w:rsidR="00866F7C" w:rsidRPr="00BA0062" w:rsidRDefault="00866F7C" w:rsidP="00BA0062">
      <w:pPr>
        <w:spacing w:line="240" w:lineRule="auto"/>
        <w:ind w:left="-567" w:firstLine="709"/>
        <w:jc w:val="both"/>
        <w:rPr>
          <w:rFonts w:ascii="Times New Roman" w:hAnsi="Times New Roman" w:cs="Times New Roman"/>
          <w:sz w:val="24"/>
          <w:szCs w:val="24"/>
        </w:rPr>
      </w:pPr>
    </w:p>
    <w:p w:rsidR="00866F7C" w:rsidRPr="00BA0062" w:rsidRDefault="00866F7C" w:rsidP="00BA0062">
      <w:pPr>
        <w:spacing w:line="240" w:lineRule="auto"/>
        <w:ind w:left="-567" w:firstLine="709"/>
        <w:jc w:val="both"/>
        <w:rPr>
          <w:rFonts w:ascii="Times New Roman" w:hAnsi="Times New Roman" w:cs="Times New Roman"/>
          <w:sz w:val="24"/>
          <w:szCs w:val="24"/>
        </w:rPr>
      </w:pPr>
      <w:r w:rsidRPr="00BA0062">
        <w:rPr>
          <w:rFonts w:ascii="Times New Roman" w:hAnsi="Times New Roman" w:cs="Times New Roman"/>
          <w:sz w:val="24"/>
          <w:szCs w:val="24"/>
        </w:rPr>
        <w:t>Российская Федерация. Законы. Семейный кодекс Российской Федерации [Текст</w:t>
      </w:r>
      <w:proofErr w:type="gramStart"/>
      <w:r w:rsidRPr="00BA0062">
        <w:rPr>
          <w:rFonts w:ascii="Times New Roman" w:hAnsi="Times New Roman" w:cs="Times New Roman"/>
          <w:sz w:val="24"/>
          <w:szCs w:val="24"/>
        </w:rPr>
        <w:t>] :</w:t>
      </w:r>
      <w:proofErr w:type="gramEnd"/>
      <w:r w:rsidRPr="00BA0062">
        <w:rPr>
          <w:rFonts w:ascii="Times New Roman" w:hAnsi="Times New Roman" w:cs="Times New Roman"/>
          <w:sz w:val="24"/>
          <w:szCs w:val="24"/>
        </w:rPr>
        <w:t xml:space="preserve"> [федер. закон : принят Гос. Думой 8 дек. </w:t>
      </w:r>
      <w:smartTag w:uri="urn:schemas-microsoft-com:office:smarttags" w:element="metricconverter">
        <w:smartTagPr>
          <w:attr w:name="ProductID" w:val="1995 г"/>
        </w:smartTagPr>
        <w:r w:rsidRPr="00BA0062">
          <w:rPr>
            <w:rFonts w:ascii="Times New Roman" w:hAnsi="Times New Roman" w:cs="Times New Roman"/>
            <w:sz w:val="24"/>
            <w:szCs w:val="24"/>
          </w:rPr>
          <w:t>1995 г</w:t>
        </w:r>
      </w:smartTag>
      <w:r w:rsidRPr="00BA0062">
        <w:rPr>
          <w:rFonts w:ascii="Times New Roman" w:hAnsi="Times New Roman" w:cs="Times New Roman"/>
          <w:sz w:val="24"/>
          <w:szCs w:val="24"/>
        </w:rPr>
        <w:t xml:space="preserve">. : по состоянию на 3 янв. </w:t>
      </w:r>
      <w:smartTag w:uri="urn:schemas-microsoft-com:office:smarttags" w:element="metricconverter">
        <w:smartTagPr>
          <w:attr w:name="ProductID" w:val="2001 г"/>
        </w:smartTagPr>
        <w:r w:rsidRPr="00BA0062">
          <w:rPr>
            <w:rFonts w:ascii="Times New Roman" w:hAnsi="Times New Roman" w:cs="Times New Roman"/>
            <w:sz w:val="24"/>
            <w:szCs w:val="24"/>
          </w:rPr>
          <w:t>2001 г</w:t>
        </w:r>
      </w:smartTag>
      <w:r w:rsidRPr="00BA0062">
        <w:rPr>
          <w:rFonts w:ascii="Times New Roman" w:hAnsi="Times New Roman" w:cs="Times New Roman"/>
          <w:sz w:val="24"/>
          <w:szCs w:val="24"/>
        </w:rPr>
        <w:t>.]. – СПб</w:t>
      </w:r>
      <w:proofErr w:type="gramStart"/>
      <w:r w:rsidRPr="00BA0062">
        <w:rPr>
          <w:rFonts w:ascii="Times New Roman" w:hAnsi="Times New Roman" w:cs="Times New Roman"/>
          <w:sz w:val="24"/>
          <w:szCs w:val="24"/>
        </w:rPr>
        <w:t>. :</w:t>
      </w:r>
      <w:proofErr w:type="gramEnd"/>
      <w:r w:rsidRPr="00BA0062">
        <w:rPr>
          <w:rFonts w:ascii="Times New Roman" w:hAnsi="Times New Roman" w:cs="Times New Roman"/>
          <w:sz w:val="24"/>
          <w:szCs w:val="24"/>
        </w:rPr>
        <w:t xml:space="preserve"> Victory : Стаун-кантри, 2001. – 94 с. </w:t>
      </w:r>
    </w:p>
    <w:p w:rsidR="00866F7C" w:rsidRPr="00BA0062" w:rsidRDefault="00866F7C" w:rsidP="00BA0062">
      <w:pPr>
        <w:spacing w:line="240" w:lineRule="auto"/>
        <w:ind w:left="-567" w:firstLine="709"/>
        <w:jc w:val="both"/>
        <w:rPr>
          <w:rFonts w:ascii="Times New Roman" w:hAnsi="Times New Roman" w:cs="Times New Roman"/>
          <w:sz w:val="24"/>
          <w:szCs w:val="24"/>
        </w:rPr>
      </w:pPr>
    </w:p>
    <w:p w:rsidR="00866F7C" w:rsidRPr="00BA0062" w:rsidRDefault="00866F7C" w:rsidP="00BA0062">
      <w:pPr>
        <w:shd w:val="clear" w:color="auto" w:fill="FFFFFF"/>
        <w:spacing w:line="240" w:lineRule="auto"/>
        <w:ind w:left="-567" w:right="53" w:firstLine="709"/>
        <w:jc w:val="both"/>
        <w:rPr>
          <w:rFonts w:ascii="Times New Roman" w:hAnsi="Times New Roman" w:cs="Times New Roman"/>
          <w:sz w:val="24"/>
          <w:szCs w:val="24"/>
        </w:rPr>
      </w:pPr>
      <w:r w:rsidRPr="00BA0062">
        <w:rPr>
          <w:rFonts w:ascii="Times New Roman" w:hAnsi="Times New Roman" w:cs="Times New Roman"/>
          <w:b/>
          <w:i/>
          <w:sz w:val="24"/>
          <w:szCs w:val="24"/>
        </w:rPr>
        <w:t>Патентные документы</w:t>
      </w:r>
      <w:r w:rsidRPr="00BA0062">
        <w:rPr>
          <w:rFonts w:ascii="Times New Roman" w:hAnsi="Times New Roman" w:cs="Times New Roman"/>
          <w:sz w:val="24"/>
          <w:szCs w:val="24"/>
        </w:rPr>
        <w:t xml:space="preserve"> </w:t>
      </w:r>
    </w:p>
    <w:p w:rsidR="00866F7C" w:rsidRPr="00BA0062" w:rsidRDefault="00866F7C" w:rsidP="00BA0062">
      <w:pPr>
        <w:shd w:val="clear" w:color="auto" w:fill="FFFFFF"/>
        <w:spacing w:line="240" w:lineRule="auto"/>
        <w:ind w:left="-567" w:right="53" w:firstLine="709"/>
        <w:jc w:val="both"/>
        <w:rPr>
          <w:rFonts w:ascii="Times New Roman" w:hAnsi="Times New Roman" w:cs="Times New Roman"/>
          <w:sz w:val="24"/>
          <w:szCs w:val="24"/>
        </w:rPr>
      </w:pPr>
      <w:r w:rsidRPr="00BA0062">
        <w:rPr>
          <w:rFonts w:ascii="Times New Roman" w:hAnsi="Times New Roman" w:cs="Times New Roman"/>
          <w:sz w:val="24"/>
          <w:szCs w:val="24"/>
        </w:rPr>
        <w:t xml:space="preserve">В области специфических сведений указывают регистрационный номер заявки на патентный документ; дату ее подачи (поступления); дату публикации и (или) сведения об официальном издании, в котором опубликованы сведения о патентном документе; сведения о конвенционном приоритете: дату подачи заявки, номер и название страны конвенционного приоритета. </w:t>
      </w:r>
    </w:p>
    <w:p w:rsidR="00866F7C" w:rsidRPr="00BA0062" w:rsidRDefault="00866F7C" w:rsidP="00BA0062">
      <w:pPr>
        <w:pStyle w:val="p"/>
        <w:spacing w:before="0" w:beforeAutospacing="0" w:after="0" w:afterAutospacing="0"/>
        <w:ind w:left="-567" w:firstLine="709"/>
        <w:jc w:val="both"/>
        <w:outlineLvl w:val="4"/>
        <w:rPr>
          <w:sz w:val="24"/>
          <w:szCs w:val="24"/>
        </w:rPr>
      </w:pPr>
      <w:r w:rsidRPr="00BA0062">
        <w:rPr>
          <w:sz w:val="24"/>
          <w:szCs w:val="24"/>
        </w:rPr>
        <w:t>Приемопередающее устройство [Текст</w:t>
      </w:r>
      <w:proofErr w:type="gramStart"/>
      <w:r w:rsidRPr="00BA0062">
        <w:rPr>
          <w:sz w:val="24"/>
          <w:szCs w:val="24"/>
        </w:rPr>
        <w:t>] :</w:t>
      </w:r>
      <w:proofErr w:type="gramEnd"/>
      <w:r w:rsidRPr="00BA0062">
        <w:rPr>
          <w:sz w:val="24"/>
          <w:szCs w:val="24"/>
        </w:rPr>
        <w:t xml:space="preserve"> пат. 2187888 Российская </w:t>
      </w:r>
      <w:proofErr w:type="gramStart"/>
      <w:r w:rsidRPr="00BA0062">
        <w:rPr>
          <w:sz w:val="24"/>
          <w:szCs w:val="24"/>
        </w:rPr>
        <w:t>Федерация :</w:t>
      </w:r>
      <w:proofErr w:type="gramEnd"/>
      <w:r w:rsidRPr="00BA0062">
        <w:rPr>
          <w:sz w:val="24"/>
          <w:szCs w:val="24"/>
        </w:rPr>
        <w:t xml:space="preserve"> МПК</w:t>
      </w:r>
      <w:r w:rsidRPr="00BA0062">
        <w:rPr>
          <w:sz w:val="24"/>
          <w:szCs w:val="24"/>
          <w:vertAlign w:val="superscript"/>
        </w:rPr>
        <w:t xml:space="preserve"> </w:t>
      </w:r>
      <w:r w:rsidRPr="00BA0062">
        <w:rPr>
          <w:sz w:val="24"/>
          <w:szCs w:val="24"/>
          <w:lang w:val="en-US"/>
        </w:rPr>
        <w:t>H</w:t>
      </w:r>
      <w:r w:rsidRPr="00BA0062">
        <w:rPr>
          <w:sz w:val="24"/>
          <w:szCs w:val="24"/>
        </w:rPr>
        <w:t xml:space="preserve"> 04 В 1/38, Н 04 </w:t>
      </w:r>
      <w:r w:rsidRPr="00BA0062">
        <w:rPr>
          <w:sz w:val="24"/>
          <w:szCs w:val="24"/>
          <w:lang w:val="en-US"/>
        </w:rPr>
        <w:t>J</w:t>
      </w:r>
      <w:r w:rsidRPr="00BA0062">
        <w:rPr>
          <w:sz w:val="24"/>
          <w:szCs w:val="24"/>
        </w:rPr>
        <w:t xml:space="preserve"> 13/00 / Чугаева В. И. ; заявитель и патентообладатель Воронеж. науч.-ислед. ин-т связи. – № 2000131736/09 ; заявл. 18.12.00 ; опубл. 20.08.02, Бюл. № 23 (</w:t>
      </w:r>
      <w:r w:rsidRPr="00BA0062">
        <w:rPr>
          <w:sz w:val="24"/>
          <w:szCs w:val="24"/>
          <w:lang w:val="en-US"/>
        </w:rPr>
        <w:t>II</w:t>
      </w:r>
      <w:r w:rsidRPr="00BA0062">
        <w:rPr>
          <w:sz w:val="24"/>
          <w:szCs w:val="24"/>
        </w:rPr>
        <w:t xml:space="preserve"> ч.). – 3 с.</w:t>
      </w:r>
    </w:p>
    <w:p w:rsidR="00866F7C" w:rsidRPr="00BA0062" w:rsidRDefault="00866F7C" w:rsidP="00BA0062">
      <w:pPr>
        <w:pStyle w:val="p"/>
        <w:spacing w:before="0" w:beforeAutospacing="0" w:after="0" w:afterAutospacing="0"/>
        <w:ind w:left="-567" w:firstLine="709"/>
        <w:jc w:val="both"/>
        <w:outlineLvl w:val="4"/>
        <w:rPr>
          <w:i/>
          <w:sz w:val="24"/>
          <w:szCs w:val="24"/>
        </w:rPr>
      </w:pPr>
      <w:r w:rsidRPr="00BA0062">
        <w:rPr>
          <w:i/>
          <w:sz w:val="24"/>
          <w:szCs w:val="24"/>
          <w:u w:val="single"/>
        </w:rPr>
        <w:t>или</w:t>
      </w:r>
      <w:r w:rsidRPr="00BA0062">
        <w:rPr>
          <w:i/>
          <w:sz w:val="24"/>
          <w:szCs w:val="24"/>
        </w:rPr>
        <w:t xml:space="preserve">: </w:t>
      </w:r>
    </w:p>
    <w:p w:rsidR="00866F7C" w:rsidRPr="00BA0062" w:rsidRDefault="00866F7C" w:rsidP="00BA0062">
      <w:pPr>
        <w:pStyle w:val="p"/>
        <w:spacing w:before="0" w:beforeAutospacing="0" w:after="0" w:afterAutospacing="0"/>
        <w:ind w:left="-567" w:firstLine="709"/>
        <w:jc w:val="both"/>
        <w:outlineLvl w:val="4"/>
        <w:rPr>
          <w:sz w:val="24"/>
          <w:szCs w:val="24"/>
        </w:rPr>
      </w:pPr>
      <w:r w:rsidRPr="00BA0062">
        <w:rPr>
          <w:sz w:val="24"/>
          <w:szCs w:val="24"/>
        </w:rPr>
        <w:t>Пат. 2187888 Российская Федерация, МПК</w:t>
      </w:r>
      <w:r w:rsidRPr="00BA0062">
        <w:rPr>
          <w:sz w:val="24"/>
          <w:szCs w:val="24"/>
          <w:vertAlign w:val="superscript"/>
        </w:rPr>
        <w:t xml:space="preserve">7 </w:t>
      </w:r>
      <w:r w:rsidRPr="00BA0062">
        <w:rPr>
          <w:sz w:val="24"/>
          <w:szCs w:val="24"/>
          <w:lang w:val="en-US"/>
        </w:rPr>
        <w:t>H</w:t>
      </w:r>
      <w:r w:rsidRPr="00BA0062">
        <w:rPr>
          <w:sz w:val="24"/>
          <w:szCs w:val="24"/>
        </w:rPr>
        <w:t xml:space="preserve"> 04 В 1/38, Н 04 </w:t>
      </w:r>
      <w:r w:rsidRPr="00BA0062">
        <w:rPr>
          <w:sz w:val="24"/>
          <w:szCs w:val="24"/>
          <w:lang w:val="en-US"/>
        </w:rPr>
        <w:t>J</w:t>
      </w:r>
      <w:r w:rsidRPr="00BA0062">
        <w:rPr>
          <w:sz w:val="24"/>
          <w:szCs w:val="24"/>
        </w:rPr>
        <w:t xml:space="preserve"> 13/00. Приемопередающее устройство [Текст] / Чугаева В. </w:t>
      </w:r>
      <w:proofErr w:type="gramStart"/>
      <w:r w:rsidRPr="00BA0062">
        <w:rPr>
          <w:sz w:val="24"/>
          <w:szCs w:val="24"/>
        </w:rPr>
        <w:t>И. ;</w:t>
      </w:r>
      <w:proofErr w:type="gramEnd"/>
      <w:r w:rsidRPr="00BA0062">
        <w:rPr>
          <w:sz w:val="24"/>
          <w:szCs w:val="24"/>
        </w:rPr>
        <w:t xml:space="preserve"> заявитель и патентообладатель Воронеж. науч.-ислед. ин-т связи. – № 2000131736/09 ; заявл. 18.12.00 ; опубл. 20.08.02, Бюл. № 23 (</w:t>
      </w:r>
      <w:r w:rsidRPr="00BA0062">
        <w:rPr>
          <w:sz w:val="24"/>
          <w:szCs w:val="24"/>
          <w:lang w:val="en-US"/>
        </w:rPr>
        <w:t>II</w:t>
      </w:r>
      <w:r w:rsidRPr="00BA0062">
        <w:rPr>
          <w:sz w:val="24"/>
          <w:szCs w:val="24"/>
        </w:rPr>
        <w:t xml:space="preserve"> ч.). – 3 с.</w:t>
      </w:r>
    </w:p>
    <w:p w:rsidR="00866F7C" w:rsidRPr="00BA0062" w:rsidRDefault="00866F7C" w:rsidP="00BA0062">
      <w:pPr>
        <w:shd w:val="clear" w:color="auto" w:fill="FFFFFF"/>
        <w:spacing w:line="240" w:lineRule="auto"/>
        <w:ind w:left="-567" w:right="53" w:firstLine="709"/>
        <w:jc w:val="both"/>
        <w:rPr>
          <w:rFonts w:ascii="Times New Roman" w:hAnsi="Times New Roman" w:cs="Times New Roman"/>
          <w:b/>
          <w:i/>
          <w:sz w:val="24"/>
          <w:szCs w:val="24"/>
        </w:rPr>
      </w:pPr>
      <w:r w:rsidRPr="00BA0062">
        <w:rPr>
          <w:rFonts w:ascii="Times New Roman" w:hAnsi="Times New Roman" w:cs="Times New Roman"/>
          <w:b/>
          <w:i/>
          <w:sz w:val="24"/>
          <w:szCs w:val="24"/>
        </w:rPr>
        <w:lastRenderedPageBreak/>
        <w:t>ГОСТЫ</w:t>
      </w:r>
    </w:p>
    <w:p w:rsidR="00866F7C" w:rsidRPr="00BA0062" w:rsidRDefault="00866F7C" w:rsidP="00BA0062">
      <w:pPr>
        <w:pStyle w:val="a8"/>
        <w:spacing w:after="0"/>
        <w:ind w:left="-567" w:firstLine="709"/>
        <w:jc w:val="both"/>
      </w:pPr>
      <w:r w:rsidRPr="00BA0062">
        <w:t>Стекло безопасное для наземного транспорта. Общие технические условия [Текст</w:t>
      </w:r>
      <w:proofErr w:type="gramStart"/>
      <w:r w:rsidRPr="00BA0062">
        <w:t>] :</w:t>
      </w:r>
      <w:proofErr w:type="gramEnd"/>
      <w:r w:rsidRPr="00BA0062">
        <w:t xml:space="preserve"> ГОСТ 5727–88. – Изд. сент. 2001 с Изм. 1, 2, 3 (ИУС. 1992. № 2; ИУС. 1999. № 1; ИУС. 2001. № 11). – Взамен ГОСТ 5727– </w:t>
      </w:r>
      <w:proofErr w:type="gramStart"/>
      <w:r w:rsidRPr="00BA0062">
        <w:t>83 ;</w:t>
      </w:r>
      <w:proofErr w:type="gramEnd"/>
      <w:r w:rsidRPr="00BA0062">
        <w:t xml:space="preserve"> введ. 01.01.90. </w:t>
      </w:r>
    </w:p>
    <w:p w:rsidR="00866F7C" w:rsidRPr="00BA0062" w:rsidRDefault="00866F7C" w:rsidP="00BA0062">
      <w:pPr>
        <w:spacing w:line="240" w:lineRule="auto"/>
        <w:ind w:left="-567" w:firstLine="709"/>
        <w:jc w:val="both"/>
        <w:outlineLvl w:val="5"/>
        <w:rPr>
          <w:rFonts w:ascii="Times New Roman" w:hAnsi="Times New Roman" w:cs="Times New Roman"/>
          <w:b/>
          <w:i/>
          <w:sz w:val="24"/>
          <w:szCs w:val="24"/>
          <w:u w:val="single"/>
        </w:rPr>
      </w:pPr>
      <w:r w:rsidRPr="00BA0062">
        <w:rPr>
          <w:rFonts w:ascii="Times New Roman" w:hAnsi="Times New Roman" w:cs="Times New Roman"/>
          <w:i/>
          <w:sz w:val="24"/>
          <w:szCs w:val="24"/>
          <w:u w:val="single"/>
        </w:rPr>
        <w:t>или:</w:t>
      </w:r>
      <w:r w:rsidRPr="00BA0062">
        <w:rPr>
          <w:rFonts w:ascii="Times New Roman" w:hAnsi="Times New Roman" w:cs="Times New Roman"/>
          <w:b/>
          <w:i/>
          <w:sz w:val="24"/>
          <w:szCs w:val="24"/>
          <w:u w:val="single"/>
        </w:rPr>
        <w:t xml:space="preserve"> </w:t>
      </w:r>
    </w:p>
    <w:p w:rsidR="00866F7C" w:rsidRPr="00BA0062" w:rsidRDefault="00866F7C" w:rsidP="00BA0062">
      <w:pPr>
        <w:spacing w:line="240" w:lineRule="auto"/>
        <w:ind w:left="-567" w:firstLine="709"/>
        <w:jc w:val="both"/>
        <w:outlineLvl w:val="5"/>
      </w:pPr>
      <w:r w:rsidRPr="00BA0062">
        <w:rPr>
          <w:rFonts w:ascii="Times New Roman" w:hAnsi="Times New Roman" w:cs="Times New Roman"/>
          <w:sz w:val="24"/>
          <w:szCs w:val="24"/>
        </w:rPr>
        <w:t xml:space="preserve">ГОСТ Р 517721–2001. Аппаратура радиоэлектронная бытовая. Входные и выходные параметры и типы соединений. Технические требования [Текст]. – Введ. 2002–01–01. – </w:t>
      </w:r>
      <w:proofErr w:type="gramStart"/>
      <w:r w:rsidRPr="00BA0062">
        <w:rPr>
          <w:rFonts w:ascii="Times New Roman" w:hAnsi="Times New Roman" w:cs="Times New Roman"/>
          <w:sz w:val="24"/>
          <w:szCs w:val="24"/>
        </w:rPr>
        <w:t>М. :</w:t>
      </w:r>
      <w:proofErr w:type="gramEnd"/>
      <w:r w:rsidRPr="00BA0062">
        <w:rPr>
          <w:rFonts w:ascii="Times New Roman" w:hAnsi="Times New Roman" w:cs="Times New Roman"/>
          <w:sz w:val="24"/>
          <w:szCs w:val="24"/>
        </w:rPr>
        <w:t xml:space="preserve"> Изд-во стандартов, 2001. – </w:t>
      </w:r>
      <w:r w:rsidRPr="00BA0062">
        <w:rPr>
          <w:rFonts w:ascii="Times New Roman" w:hAnsi="Times New Roman" w:cs="Times New Roman"/>
          <w:sz w:val="24"/>
          <w:szCs w:val="24"/>
          <w:lang w:val="en-US"/>
        </w:rPr>
        <w:t>IV</w:t>
      </w:r>
      <w:r w:rsidRPr="00BA0062">
        <w:rPr>
          <w:rFonts w:ascii="Times New Roman" w:hAnsi="Times New Roman" w:cs="Times New Roman"/>
          <w:sz w:val="24"/>
          <w:szCs w:val="24"/>
        </w:rPr>
        <w:t xml:space="preserve">, 27 </w:t>
      </w:r>
      <w:proofErr w:type="gramStart"/>
      <w:r w:rsidRPr="00BA0062">
        <w:rPr>
          <w:rFonts w:ascii="Times New Roman" w:hAnsi="Times New Roman" w:cs="Times New Roman"/>
          <w:sz w:val="24"/>
          <w:szCs w:val="24"/>
        </w:rPr>
        <w:t>с. :</w:t>
      </w:r>
      <w:proofErr w:type="gramEnd"/>
      <w:r w:rsidRPr="00BA0062">
        <w:rPr>
          <w:rFonts w:ascii="Times New Roman" w:hAnsi="Times New Roman" w:cs="Times New Roman"/>
          <w:sz w:val="24"/>
          <w:szCs w:val="24"/>
        </w:rPr>
        <w:t xml:space="preserve"> ил. ; </w:t>
      </w:r>
      <w:smartTag w:uri="urn:schemas-microsoft-com:office:smarttags" w:element="metricconverter">
        <w:smartTagPr>
          <w:attr w:name="ProductID" w:val="29 см"/>
        </w:smartTagPr>
        <w:r w:rsidRPr="00BA0062">
          <w:rPr>
            <w:rFonts w:ascii="Times New Roman" w:hAnsi="Times New Roman" w:cs="Times New Roman"/>
            <w:sz w:val="24"/>
            <w:szCs w:val="24"/>
          </w:rPr>
          <w:t>29 см</w:t>
        </w:r>
      </w:smartTag>
      <w:r w:rsidRPr="00BA0062">
        <w:t xml:space="preserve">. </w:t>
      </w:r>
    </w:p>
    <w:p w:rsidR="00866F7C" w:rsidRPr="00BA0062" w:rsidRDefault="00866F7C" w:rsidP="00BA0062">
      <w:pPr>
        <w:shd w:val="clear" w:color="auto" w:fill="FFFFFF"/>
        <w:spacing w:line="240" w:lineRule="auto"/>
        <w:ind w:left="-567" w:firstLine="709"/>
        <w:rPr>
          <w:rFonts w:ascii="Times New Roman" w:hAnsi="Times New Roman" w:cs="Times New Roman"/>
          <w:b/>
          <w:i/>
          <w:sz w:val="28"/>
          <w:szCs w:val="28"/>
        </w:rPr>
      </w:pPr>
      <w:r w:rsidRPr="00BA0062">
        <w:rPr>
          <w:rFonts w:ascii="Times New Roman" w:hAnsi="Times New Roman" w:cs="Times New Roman"/>
          <w:b/>
          <w:i/>
          <w:sz w:val="28"/>
          <w:szCs w:val="28"/>
        </w:rPr>
        <w:t>Примеры библиографических записей электронных ресурсов:</w:t>
      </w:r>
    </w:p>
    <w:p w:rsidR="00866F7C" w:rsidRPr="00BA0062" w:rsidRDefault="00866F7C" w:rsidP="00BA0062">
      <w:pPr>
        <w:shd w:val="clear" w:color="auto" w:fill="FFFFFF"/>
        <w:spacing w:before="144" w:line="240" w:lineRule="auto"/>
        <w:ind w:left="-567" w:firstLine="709"/>
        <w:jc w:val="both"/>
        <w:rPr>
          <w:rFonts w:ascii="Times New Roman" w:hAnsi="Times New Roman" w:cs="Times New Roman"/>
          <w:b/>
          <w:sz w:val="28"/>
          <w:szCs w:val="28"/>
        </w:rPr>
      </w:pPr>
      <w:r w:rsidRPr="00BA0062">
        <w:rPr>
          <w:rFonts w:ascii="Times New Roman" w:hAnsi="Times New Roman" w:cs="Times New Roman"/>
          <w:b/>
          <w:bCs/>
          <w:i/>
          <w:iCs/>
          <w:spacing w:val="-5"/>
          <w:sz w:val="28"/>
          <w:szCs w:val="28"/>
        </w:rPr>
        <w:t>Ресурсы локального доступа</w:t>
      </w:r>
    </w:p>
    <w:p w:rsidR="00866F7C" w:rsidRPr="00BA0062" w:rsidRDefault="00866F7C" w:rsidP="00BA0062">
      <w:pPr>
        <w:numPr>
          <w:ilvl w:val="0"/>
          <w:numId w:val="17"/>
        </w:numPr>
        <w:shd w:val="clear" w:color="auto" w:fill="FFFFFF"/>
        <w:spacing w:before="5" w:after="0" w:line="240" w:lineRule="auto"/>
        <w:ind w:left="-567" w:right="38" w:firstLine="709"/>
        <w:jc w:val="both"/>
        <w:rPr>
          <w:rFonts w:ascii="Times New Roman" w:hAnsi="Times New Roman" w:cs="Times New Roman"/>
          <w:sz w:val="28"/>
          <w:szCs w:val="28"/>
        </w:rPr>
      </w:pPr>
      <w:r w:rsidRPr="00BA0062">
        <w:rPr>
          <w:rFonts w:ascii="Times New Roman" w:hAnsi="Times New Roman" w:cs="Times New Roman"/>
          <w:sz w:val="28"/>
          <w:szCs w:val="28"/>
        </w:rPr>
        <w:t>Сидыганов, В. У. Модель Москвы [Электронный ресурс</w:t>
      </w:r>
      <w:proofErr w:type="gramStart"/>
      <w:r w:rsidRPr="00BA0062">
        <w:rPr>
          <w:rFonts w:ascii="Times New Roman" w:hAnsi="Times New Roman" w:cs="Times New Roman"/>
          <w:sz w:val="28"/>
          <w:szCs w:val="28"/>
        </w:rPr>
        <w:t>] :</w:t>
      </w:r>
      <w:proofErr w:type="gramEnd"/>
      <w:r w:rsidRPr="00BA0062">
        <w:rPr>
          <w:rFonts w:ascii="Times New Roman" w:hAnsi="Times New Roman" w:cs="Times New Roman"/>
          <w:sz w:val="28"/>
          <w:szCs w:val="28"/>
        </w:rPr>
        <w:t xml:space="preserve"> электрон, карта Москвы и Подмосковья / В. У. Сидыганов, С. IO. Толмачев, Ю. Э. Цы</w:t>
      </w:r>
      <w:r w:rsidRPr="00BA0062">
        <w:rPr>
          <w:rFonts w:ascii="Times New Roman" w:hAnsi="Times New Roman" w:cs="Times New Roman"/>
          <w:sz w:val="28"/>
          <w:szCs w:val="28"/>
        </w:rPr>
        <w:softHyphen/>
        <w:t>ганков. — Версия 2.0. — Электрон, дан</w:t>
      </w:r>
      <w:proofErr w:type="gramStart"/>
      <w:r w:rsidRPr="00BA0062">
        <w:rPr>
          <w:rFonts w:ascii="Times New Roman" w:hAnsi="Times New Roman" w:cs="Times New Roman"/>
          <w:sz w:val="28"/>
          <w:szCs w:val="28"/>
        </w:rPr>
        <w:t>.</w:t>
      </w:r>
      <w:proofErr w:type="gramEnd"/>
      <w:r w:rsidRPr="00BA0062">
        <w:rPr>
          <w:rFonts w:ascii="Times New Roman" w:hAnsi="Times New Roman" w:cs="Times New Roman"/>
          <w:sz w:val="28"/>
          <w:szCs w:val="28"/>
        </w:rPr>
        <w:t xml:space="preserve"> и прогр. — М. : FORMOZA, 1998. — 1 электрон, опт. диск (CD-ROM).</w:t>
      </w:r>
    </w:p>
    <w:p w:rsidR="00866F7C" w:rsidRPr="00BA0062" w:rsidRDefault="00866F7C" w:rsidP="00BA0062">
      <w:pPr>
        <w:numPr>
          <w:ilvl w:val="0"/>
          <w:numId w:val="17"/>
        </w:numPr>
        <w:shd w:val="clear" w:color="auto" w:fill="FFFFFF"/>
        <w:spacing w:before="5" w:after="0" w:line="240" w:lineRule="auto"/>
        <w:ind w:left="-567" w:right="34" w:firstLine="709"/>
        <w:jc w:val="both"/>
        <w:rPr>
          <w:rFonts w:ascii="Times New Roman" w:hAnsi="Times New Roman" w:cs="Times New Roman"/>
          <w:sz w:val="28"/>
          <w:szCs w:val="28"/>
        </w:rPr>
      </w:pPr>
      <w:r w:rsidRPr="00BA0062">
        <w:rPr>
          <w:rFonts w:ascii="Times New Roman" w:hAnsi="Times New Roman" w:cs="Times New Roman"/>
          <w:sz w:val="28"/>
          <w:szCs w:val="28"/>
        </w:rPr>
        <w:t>Атлас-98 [Электронный ресурс] : 3D., 1998. — 1 электрон, опт. диск (CD-ROM).</w:t>
      </w:r>
    </w:p>
    <w:p w:rsidR="00866F7C" w:rsidRPr="00BA0062" w:rsidRDefault="00866F7C" w:rsidP="00BA0062">
      <w:pPr>
        <w:shd w:val="clear" w:color="auto" w:fill="FFFFFF"/>
        <w:spacing w:before="5" w:line="240" w:lineRule="auto"/>
        <w:ind w:left="-567" w:right="34" w:firstLine="709"/>
        <w:jc w:val="both"/>
        <w:rPr>
          <w:rFonts w:ascii="Times New Roman" w:hAnsi="Times New Roman" w:cs="Times New Roman"/>
          <w:b/>
          <w:bCs/>
          <w:i/>
          <w:iCs/>
          <w:spacing w:val="-5"/>
          <w:sz w:val="28"/>
          <w:szCs w:val="28"/>
        </w:rPr>
      </w:pPr>
      <w:r w:rsidRPr="00BA0062">
        <w:rPr>
          <w:rFonts w:ascii="Times New Roman" w:hAnsi="Times New Roman" w:cs="Times New Roman"/>
          <w:b/>
          <w:bCs/>
          <w:i/>
          <w:iCs/>
          <w:spacing w:val="-5"/>
          <w:sz w:val="28"/>
          <w:szCs w:val="28"/>
        </w:rPr>
        <w:t>Сетевые ресурсы</w:t>
      </w:r>
    </w:p>
    <w:p w:rsidR="00866F7C" w:rsidRPr="00BA0062" w:rsidRDefault="00866F7C" w:rsidP="00BA0062">
      <w:pPr>
        <w:numPr>
          <w:ilvl w:val="0"/>
          <w:numId w:val="18"/>
        </w:numPr>
        <w:shd w:val="clear" w:color="auto" w:fill="FFFFFF"/>
        <w:spacing w:before="5" w:after="0" w:line="240" w:lineRule="auto"/>
        <w:ind w:left="-567" w:right="38" w:firstLine="709"/>
        <w:jc w:val="both"/>
        <w:rPr>
          <w:rFonts w:ascii="Times New Roman" w:hAnsi="Times New Roman" w:cs="Times New Roman"/>
          <w:sz w:val="28"/>
          <w:szCs w:val="28"/>
        </w:rPr>
      </w:pPr>
      <w:r w:rsidRPr="00BA0062">
        <w:rPr>
          <w:rFonts w:ascii="Times New Roman" w:hAnsi="Times New Roman" w:cs="Times New Roman"/>
          <w:sz w:val="28"/>
          <w:szCs w:val="28"/>
        </w:rPr>
        <w:t>Исследовано в России [Электронный ресурс</w:t>
      </w:r>
      <w:proofErr w:type="gramStart"/>
      <w:r w:rsidRPr="00BA0062">
        <w:rPr>
          <w:rFonts w:ascii="Times New Roman" w:hAnsi="Times New Roman" w:cs="Times New Roman"/>
          <w:sz w:val="28"/>
          <w:szCs w:val="28"/>
        </w:rPr>
        <w:t>] :</w:t>
      </w:r>
      <w:proofErr w:type="gramEnd"/>
      <w:r w:rsidRPr="00BA0062">
        <w:rPr>
          <w:rFonts w:ascii="Times New Roman" w:hAnsi="Times New Roman" w:cs="Times New Roman"/>
          <w:sz w:val="28"/>
          <w:szCs w:val="28"/>
        </w:rPr>
        <w:t xml:space="preserve"> многопредмет. науч. журн. / Моск. физ.-техн. ин-т. — Электрон. журн. — Режим доступа: http://zhumal.mipt. rssi.ru</w:t>
      </w:r>
    </w:p>
    <w:p w:rsidR="00866F7C" w:rsidRPr="00BA0062" w:rsidRDefault="00866F7C" w:rsidP="00BA0062">
      <w:pPr>
        <w:numPr>
          <w:ilvl w:val="0"/>
          <w:numId w:val="18"/>
        </w:numPr>
        <w:shd w:val="clear" w:color="auto" w:fill="FFFFFF"/>
        <w:spacing w:before="5" w:after="0" w:line="240" w:lineRule="auto"/>
        <w:ind w:left="-567" w:right="38" w:firstLine="709"/>
        <w:jc w:val="both"/>
        <w:rPr>
          <w:rFonts w:ascii="Times New Roman" w:hAnsi="Times New Roman" w:cs="Times New Roman"/>
          <w:sz w:val="28"/>
          <w:szCs w:val="28"/>
        </w:rPr>
      </w:pPr>
      <w:r w:rsidRPr="00BA0062">
        <w:rPr>
          <w:rFonts w:ascii="Times New Roman" w:hAnsi="Times New Roman" w:cs="Times New Roman"/>
          <w:sz w:val="28"/>
          <w:szCs w:val="28"/>
        </w:rPr>
        <w:t>Электронный каталог ГПНТБ России [Электронный ресурс</w:t>
      </w:r>
      <w:proofErr w:type="gramStart"/>
      <w:r w:rsidRPr="00BA0062">
        <w:rPr>
          <w:rFonts w:ascii="Times New Roman" w:hAnsi="Times New Roman" w:cs="Times New Roman"/>
          <w:sz w:val="28"/>
          <w:szCs w:val="28"/>
        </w:rPr>
        <w:t>] :</w:t>
      </w:r>
      <w:proofErr w:type="gramEnd"/>
      <w:r w:rsidRPr="00BA0062">
        <w:rPr>
          <w:rFonts w:ascii="Times New Roman" w:hAnsi="Times New Roman" w:cs="Times New Roman"/>
          <w:sz w:val="28"/>
          <w:szCs w:val="28"/>
        </w:rPr>
        <w:t xml:space="preserve"> база данных. — Режим </w:t>
      </w:r>
      <w:proofErr w:type="gramStart"/>
      <w:r w:rsidRPr="00BA0062">
        <w:rPr>
          <w:rFonts w:ascii="Times New Roman" w:hAnsi="Times New Roman" w:cs="Times New Roman"/>
          <w:sz w:val="28"/>
          <w:szCs w:val="28"/>
        </w:rPr>
        <w:t>доступа :</w:t>
      </w:r>
      <w:proofErr w:type="gramEnd"/>
      <w:r w:rsidRPr="00BA0062">
        <w:rPr>
          <w:rFonts w:ascii="Times New Roman" w:hAnsi="Times New Roman" w:cs="Times New Roman"/>
          <w:sz w:val="28"/>
          <w:szCs w:val="28"/>
        </w:rPr>
        <w:t xml:space="preserve"> http://www.gpntb.ru/win/search/help/ el-cat.html</w:t>
      </w:r>
    </w:p>
    <w:p w:rsidR="00866F7C" w:rsidRPr="00BA0062" w:rsidRDefault="00866F7C" w:rsidP="00BA0062">
      <w:pPr>
        <w:pStyle w:val="21"/>
        <w:ind w:left="-567" w:firstLine="709"/>
        <w:rPr>
          <w:bCs/>
          <w:i/>
          <w:iCs/>
          <w:sz w:val="28"/>
          <w:szCs w:val="28"/>
        </w:rPr>
      </w:pPr>
      <w:bookmarkStart w:id="4" w:name="_Toc202260669"/>
    </w:p>
    <w:p w:rsidR="00866F7C" w:rsidRPr="00BA0062" w:rsidRDefault="00866F7C" w:rsidP="00BA0062">
      <w:pPr>
        <w:pStyle w:val="21"/>
        <w:ind w:left="-567" w:firstLine="709"/>
        <w:rPr>
          <w:bCs/>
          <w:i/>
          <w:iCs/>
          <w:sz w:val="28"/>
          <w:szCs w:val="28"/>
        </w:rPr>
      </w:pPr>
      <w:r w:rsidRPr="00BA0062">
        <w:rPr>
          <w:bCs/>
          <w:i/>
          <w:iCs/>
          <w:sz w:val="28"/>
          <w:szCs w:val="28"/>
        </w:rPr>
        <w:t>БИБЛИОГРАФИЧЕСКИЕ ССЫЛКИ (цитаты)</w:t>
      </w:r>
      <w:bookmarkEnd w:id="4"/>
    </w:p>
    <w:p w:rsidR="00866F7C" w:rsidRPr="00BA0062" w:rsidRDefault="00866F7C" w:rsidP="00BA0062">
      <w:pPr>
        <w:shd w:val="clear" w:color="auto" w:fill="FFFFFF"/>
        <w:spacing w:before="144" w:line="240" w:lineRule="auto"/>
        <w:ind w:left="-567" w:firstLine="709"/>
        <w:jc w:val="both"/>
        <w:rPr>
          <w:rFonts w:ascii="Times New Roman" w:hAnsi="Times New Roman" w:cs="Times New Roman"/>
          <w:sz w:val="28"/>
          <w:szCs w:val="28"/>
        </w:rPr>
      </w:pPr>
      <w:r w:rsidRPr="00BA0062">
        <w:rPr>
          <w:rFonts w:ascii="Times New Roman" w:hAnsi="Times New Roman" w:cs="Times New Roman"/>
          <w:spacing w:val="-1"/>
          <w:sz w:val="28"/>
          <w:szCs w:val="28"/>
        </w:rPr>
        <w:t xml:space="preserve">Современное научное творчество, даже при наличии явной научной </w:t>
      </w:r>
      <w:r w:rsidRPr="00BA0062">
        <w:rPr>
          <w:rFonts w:ascii="Times New Roman" w:hAnsi="Times New Roman" w:cs="Times New Roman"/>
          <w:sz w:val="28"/>
          <w:szCs w:val="28"/>
        </w:rPr>
        <w:t>или художественной творческой новизны, «стоит на плечах гигантов». Учебные работы и диссертационные исследования в еще большей сте</w:t>
      </w:r>
      <w:r w:rsidRPr="00BA0062">
        <w:rPr>
          <w:rFonts w:ascii="Times New Roman" w:hAnsi="Times New Roman" w:cs="Times New Roman"/>
          <w:sz w:val="28"/>
          <w:szCs w:val="28"/>
        </w:rPr>
        <w:softHyphen/>
        <w:t>пени требуют компиляции чужого или его опровержения. Это требует грамотного оформления цитат и ссылок.</w:t>
      </w:r>
    </w:p>
    <w:p w:rsidR="00866F7C" w:rsidRPr="00BA0062" w:rsidRDefault="00866F7C" w:rsidP="00BA0062">
      <w:pPr>
        <w:spacing w:line="24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ГОСТ Р 7.0.5–2008. БИБЛИОГРАФИЧЕСКАЯ ССЫЛКА. Общие требования и правила составления. Дата введения – 1 января 2009 года.</w:t>
      </w:r>
    </w:p>
    <w:p w:rsidR="00866F7C" w:rsidRPr="00BA0062" w:rsidRDefault="00866F7C" w:rsidP="00BA0062">
      <w:pPr>
        <w:spacing w:line="24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Режим доступа: http://www.bookchamber.ru/GOST_P_7.0.5.-2008</w:t>
      </w:r>
    </w:p>
    <w:p w:rsidR="00866F7C" w:rsidRPr="00BA0062" w:rsidRDefault="00866F7C" w:rsidP="00BA0062">
      <w:pPr>
        <w:spacing w:line="240" w:lineRule="auto"/>
        <w:ind w:left="-567" w:firstLine="709"/>
        <w:jc w:val="both"/>
        <w:rPr>
          <w:rFonts w:ascii="Times New Roman" w:hAnsi="Times New Roman" w:cs="Times New Roman"/>
          <w:sz w:val="28"/>
          <w:szCs w:val="28"/>
        </w:rPr>
      </w:pPr>
      <w:r w:rsidRPr="00BA0062">
        <w:rPr>
          <w:rFonts w:ascii="Times New Roman" w:hAnsi="Times New Roman" w:cs="Times New Roman"/>
          <w:sz w:val="28"/>
          <w:szCs w:val="28"/>
        </w:rPr>
        <w:t>Настоящий стандарт устанавливает общие требования и правила составления библиографической ссылки: основные виды, структуру, состав, расположение в документах.</w:t>
      </w:r>
    </w:p>
    <w:p w:rsidR="00815923" w:rsidRPr="00BA0062" w:rsidRDefault="00815923" w:rsidP="00BA0062">
      <w:pPr>
        <w:spacing w:line="240" w:lineRule="auto"/>
        <w:ind w:left="-567" w:firstLine="709"/>
        <w:jc w:val="both"/>
        <w:rPr>
          <w:rFonts w:ascii="Times New Roman" w:hAnsi="Times New Roman"/>
          <w:b/>
          <w:sz w:val="32"/>
          <w:szCs w:val="32"/>
        </w:rPr>
      </w:pPr>
      <w:r w:rsidRPr="00BA0062">
        <w:rPr>
          <w:rFonts w:ascii="Times New Roman" w:hAnsi="Times New Roman"/>
          <w:b/>
          <w:sz w:val="32"/>
          <w:szCs w:val="32"/>
        </w:rPr>
        <w:t>Условия делового общения</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Актуальность информации связана с целым рядом других свойств управленческой информации, в частности:</w:t>
      </w:r>
    </w:p>
    <w:p w:rsidR="00815923" w:rsidRPr="00BA0062" w:rsidRDefault="00815923" w:rsidP="00BA0062">
      <w:pPr>
        <w:numPr>
          <w:ilvl w:val="0"/>
          <w:numId w:val="10"/>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lastRenderedPageBreak/>
        <w:t>достоверность (объективность);</w:t>
      </w:r>
    </w:p>
    <w:p w:rsidR="00815923" w:rsidRPr="00BA0062" w:rsidRDefault="00815923" w:rsidP="00BA0062">
      <w:pPr>
        <w:numPr>
          <w:ilvl w:val="0"/>
          <w:numId w:val="10"/>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убедительность (аргументированность);</w:t>
      </w:r>
    </w:p>
    <w:p w:rsidR="00815923" w:rsidRPr="00BA0062" w:rsidRDefault="00815923" w:rsidP="00BA0062">
      <w:pPr>
        <w:numPr>
          <w:ilvl w:val="0"/>
          <w:numId w:val="10"/>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полнота (достаточность информации) и др.</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Требование достоверности (объективности) означает, что деловое сообщение должно отражать фактическое состояние дел, давать непредвзятую, бесстрастную оценку событий.</w:t>
      </w:r>
    </w:p>
    <w:p w:rsidR="00815923" w:rsidRPr="00BA0062" w:rsidRDefault="00815923" w:rsidP="00BA0062">
      <w:pPr>
        <w:suppressAutoHyphens/>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Убедительность (аргументированность) информации вызвана необходимостью побудить адресата совершить (или не совершить) определенные действия; от того, насколько обоснован документ, будет зависеть и его исполнение.</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 xml:space="preserve">В тексте документа должен использоваться определенный язык и стиль документа. </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Основными особенностями официально-делового стиля являются:</w:t>
      </w:r>
    </w:p>
    <w:p w:rsidR="00815923" w:rsidRPr="00BA0062" w:rsidRDefault="00815923" w:rsidP="00BA0062">
      <w:pPr>
        <w:numPr>
          <w:ilvl w:val="0"/>
          <w:numId w:val="8"/>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нейтральный тон изложения;</w:t>
      </w:r>
    </w:p>
    <w:p w:rsidR="00815923" w:rsidRPr="00BA0062" w:rsidRDefault="00815923" w:rsidP="00BA0062">
      <w:pPr>
        <w:numPr>
          <w:ilvl w:val="0"/>
          <w:numId w:val="8"/>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точность и ясность изложения;</w:t>
      </w:r>
    </w:p>
    <w:p w:rsidR="00815923" w:rsidRPr="00BA0062" w:rsidRDefault="00815923" w:rsidP="00BA0062">
      <w:pPr>
        <w:numPr>
          <w:ilvl w:val="0"/>
          <w:numId w:val="8"/>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лаконичность, краткость текста.</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b/>
          <w:iCs/>
          <w:sz w:val="28"/>
          <w:szCs w:val="32"/>
        </w:rPr>
        <w:t>Нейтральный тон изложения</w:t>
      </w:r>
      <w:r w:rsidRPr="00BA0062">
        <w:rPr>
          <w:rFonts w:ascii="Times New Roman" w:hAnsi="Times New Roman"/>
          <w:iCs/>
          <w:sz w:val="28"/>
          <w:szCs w:val="28"/>
        </w:rPr>
        <w:t xml:space="preserve"> </w:t>
      </w:r>
      <w:r w:rsidRPr="00BA0062">
        <w:rPr>
          <w:rFonts w:ascii="Times New Roman" w:hAnsi="Times New Roman"/>
          <w:sz w:val="28"/>
          <w:szCs w:val="28"/>
        </w:rPr>
        <w:t>— это норма официального делового общения, которая свидетельствует о деловой основе взаимоотношений между автором и адресатом документа, их неличном характере, наличии определенной дистанции между ними. Кроме того, поскольку участники делового общения действуют от имени учреждений, организаций, предприятий, фирм, т. е. от имени юридических, а не физических лиц, субъективный момент в текстах документов сводится к минимуму. Из языка документов исключаются слова, обладающие эмоционально-экспрессивной окраской (слова с уменьшительными и ласкательными суффиксами, с суффиксами преувеличения и преуменьшения, междометия и др.).</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b/>
          <w:iCs/>
          <w:sz w:val="28"/>
          <w:szCs w:val="32"/>
        </w:rPr>
        <w:t>Точность изложения</w:t>
      </w:r>
      <w:r w:rsidRPr="00BA0062">
        <w:rPr>
          <w:rFonts w:ascii="Times New Roman" w:hAnsi="Times New Roman"/>
          <w:iCs/>
          <w:sz w:val="28"/>
          <w:szCs w:val="28"/>
        </w:rPr>
        <w:t xml:space="preserve"> </w:t>
      </w:r>
      <w:r w:rsidRPr="00BA0062">
        <w:rPr>
          <w:rFonts w:ascii="Times New Roman" w:hAnsi="Times New Roman"/>
          <w:sz w:val="28"/>
          <w:szCs w:val="28"/>
        </w:rPr>
        <w:t xml:space="preserve">необходима для обеспечения однозначности понимания текста документа и исключения двусмысленностей. Адекватность восприятия текста автором документа и его адресатом чрезвычайно важна в деловом общении на всех этапах управленческой деятельности. При этом </w:t>
      </w:r>
      <w:r w:rsidRPr="00BA0062">
        <w:rPr>
          <w:rFonts w:ascii="Times New Roman" w:hAnsi="Times New Roman"/>
          <w:sz w:val="28"/>
          <w:szCs w:val="28"/>
        </w:rPr>
        <w:lastRenderedPageBreak/>
        <w:t>скорость восприятия текста не имеет особого значения, поскольку текст документа — это письменный текст, рассчитанный на зрительное, а не слуховое восприятие, и при необходимости он может быть перечитан. Главное, чтобы содержание было передано максимально точно.</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Точность изложения достигается употреблением терминологической лексики, использованием устойчивых оборотов - языковых формул, отсутствием образных слов и выражений, ограниченной сочетаемостью слов, использованием уточнений, дополнений, оговорок в виде вводных слов и оборотов, причастных и деепричастных оборотов и др.</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b/>
          <w:iCs/>
          <w:sz w:val="28"/>
          <w:szCs w:val="32"/>
        </w:rPr>
        <w:t>Ясность текста</w:t>
      </w:r>
      <w:r w:rsidRPr="00BA0062">
        <w:rPr>
          <w:rFonts w:ascii="Times New Roman" w:hAnsi="Times New Roman"/>
          <w:iCs/>
          <w:sz w:val="28"/>
          <w:szCs w:val="28"/>
        </w:rPr>
        <w:t xml:space="preserve"> </w:t>
      </w:r>
      <w:r w:rsidRPr="00BA0062">
        <w:rPr>
          <w:rFonts w:ascii="Times New Roman" w:hAnsi="Times New Roman"/>
          <w:sz w:val="28"/>
          <w:szCs w:val="28"/>
        </w:rPr>
        <w:t>определяется, прежде всего, правильностью его композиционной структуры, отсутствием логических ошибок, продуманностью и четкостью формулировок.</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b/>
          <w:iCs/>
          <w:sz w:val="28"/>
          <w:szCs w:val="32"/>
        </w:rPr>
        <w:t>Лаконичность изложения текста</w:t>
      </w:r>
      <w:r w:rsidRPr="00BA0062">
        <w:rPr>
          <w:rFonts w:ascii="Times New Roman" w:hAnsi="Times New Roman"/>
          <w:iCs/>
          <w:sz w:val="28"/>
          <w:szCs w:val="28"/>
        </w:rPr>
        <w:t xml:space="preserve"> </w:t>
      </w:r>
      <w:r w:rsidRPr="00BA0062">
        <w:rPr>
          <w:rFonts w:ascii="Times New Roman" w:hAnsi="Times New Roman"/>
          <w:sz w:val="28"/>
          <w:szCs w:val="28"/>
        </w:rPr>
        <w:t>— это экономное использование языковых средств, исключение речевой избыточности.</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Владение деловым стилем — это в значительной степени знание и умение употреблять языковые формулы. Выражая типовое содержание, языковые формулы обеспечивают точность и однозначность понимания текста адресатом, сокращают время на подготовку текста и его восприятие.</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outlineLvl w:val="6"/>
        <w:rPr>
          <w:rFonts w:ascii="Times New Roman" w:hAnsi="Times New Roman"/>
          <w:sz w:val="28"/>
          <w:szCs w:val="28"/>
        </w:rPr>
      </w:pPr>
      <w:r w:rsidRPr="00BA0062">
        <w:rPr>
          <w:rFonts w:ascii="Times New Roman" w:hAnsi="Times New Roman"/>
          <w:b/>
          <w:iCs/>
          <w:sz w:val="28"/>
          <w:szCs w:val="28"/>
        </w:rPr>
        <w:t>Употребление специальной лексики.</w:t>
      </w:r>
      <w:r w:rsidRPr="00BA0062">
        <w:rPr>
          <w:rFonts w:ascii="Times New Roman" w:hAnsi="Times New Roman"/>
          <w:b/>
          <w:iCs/>
          <w:sz w:val="28"/>
          <w:szCs w:val="28"/>
          <w:lang w:val="uk-UA"/>
        </w:rPr>
        <w:t xml:space="preserve"> </w:t>
      </w:r>
      <w:r w:rsidRPr="00BA0062">
        <w:rPr>
          <w:rFonts w:ascii="Times New Roman" w:hAnsi="Times New Roman"/>
          <w:sz w:val="28"/>
          <w:szCs w:val="28"/>
        </w:rPr>
        <w:t>Понятие «специальная лексика» включает в себя термины и профессионализмы.</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outlineLvl w:val="6"/>
        <w:rPr>
          <w:rFonts w:ascii="Times New Roman" w:hAnsi="Times New Roman"/>
          <w:sz w:val="28"/>
          <w:szCs w:val="28"/>
        </w:rPr>
      </w:pPr>
      <w:r w:rsidRPr="00BA0062">
        <w:rPr>
          <w:rFonts w:ascii="Times New Roman" w:hAnsi="Times New Roman"/>
          <w:b/>
          <w:iCs/>
          <w:sz w:val="28"/>
          <w:szCs w:val="28"/>
        </w:rPr>
        <w:t xml:space="preserve">Термин </w:t>
      </w:r>
      <w:r w:rsidRPr="00BA0062">
        <w:rPr>
          <w:rFonts w:ascii="Times New Roman" w:hAnsi="Times New Roman"/>
          <w:sz w:val="28"/>
          <w:szCs w:val="28"/>
        </w:rPr>
        <w:t>— это слово или устойчивое словосочетание, которому приписано определенное понятие, употребляемое в науке, технике и других областях специальной деятельности. Употребление терминов в строго фиксированном значении обеспечивает однозначность понимания текста, что очень важно в деловом общении.</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Правильность и стабильность употребления терминов устанавливают терминологические словари и стандарты, которые способствуют упорядочению терминологии.</w:t>
      </w:r>
    </w:p>
    <w:p w:rsidR="00815923" w:rsidRPr="00BA0062" w:rsidRDefault="00815923" w:rsidP="00BA0062">
      <w:p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lastRenderedPageBreak/>
        <w:t>Употребляя термины необходимо предусматривать, что термин должен быть понятен и автору, и адресату, и при необходимости раскрывать содержание термина, что можно сделать несколькими способами:</w:t>
      </w:r>
    </w:p>
    <w:p w:rsidR="00815923" w:rsidRPr="00BA0062" w:rsidRDefault="00815923" w:rsidP="00BA0062">
      <w:pPr>
        <w:numPr>
          <w:ilvl w:val="0"/>
          <w:numId w:val="11"/>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дать официальное определение термина;</w:t>
      </w:r>
    </w:p>
    <w:p w:rsidR="00815923" w:rsidRPr="00BA0062" w:rsidRDefault="00815923" w:rsidP="00BA0062">
      <w:pPr>
        <w:numPr>
          <w:ilvl w:val="0"/>
          <w:numId w:val="11"/>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расшифровать его словами нейтральной лексики;</w:t>
      </w:r>
    </w:p>
    <w:p w:rsidR="00815923" w:rsidRPr="00BA0062" w:rsidRDefault="00815923" w:rsidP="00BA0062">
      <w:pPr>
        <w:numPr>
          <w:ilvl w:val="0"/>
          <w:numId w:val="11"/>
        </w:numPr>
        <w:shd w:val="clear" w:color="auto" w:fill="FFFFFF"/>
        <w:suppressAutoHyphens/>
        <w:autoSpaceDE w:val="0"/>
        <w:autoSpaceDN w:val="0"/>
        <w:adjustRightInd w:val="0"/>
        <w:spacing w:after="0" w:line="360" w:lineRule="auto"/>
        <w:ind w:left="-567" w:firstLine="709"/>
        <w:jc w:val="both"/>
        <w:rPr>
          <w:rFonts w:ascii="Times New Roman" w:hAnsi="Times New Roman"/>
          <w:sz w:val="28"/>
          <w:szCs w:val="28"/>
        </w:rPr>
      </w:pPr>
      <w:r w:rsidRPr="00BA0062">
        <w:rPr>
          <w:rFonts w:ascii="Times New Roman" w:hAnsi="Times New Roman"/>
          <w:sz w:val="28"/>
          <w:szCs w:val="28"/>
        </w:rPr>
        <w:t>заменить термин общепонятным словом или выражением.</w:t>
      </w:r>
    </w:p>
    <w:p w:rsidR="00815923" w:rsidRPr="00BA0062" w:rsidRDefault="00815923" w:rsidP="00BA0062">
      <w:pPr>
        <w:spacing w:line="240" w:lineRule="auto"/>
        <w:ind w:left="-567" w:firstLine="709"/>
        <w:jc w:val="both"/>
        <w:rPr>
          <w:rFonts w:ascii="Times New Roman" w:hAnsi="Times New Roman" w:cs="Times New Roman"/>
          <w:sz w:val="28"/>
          <w:szCs w:val="28"/>
        </w:rPr>
      </w:pPr>
    </w:p>
    <w:sectPr w:rsidR="00815923" w:rsidRPr="00BA0062" w:rsidSect="00B72C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ItalicMT+1">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NewRomanPSMT+1">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1749"/>
    <w:multiLevelType w:val="hybridMultilevel"/>
    <w:tmpl w:val="1744FB68"/>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5A40994"/>
    <w:multiLevelType w:val="hybridMultilevel"/>
    <w:tmpl w:val="54A831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232C8E"/>
    <w:multiLevelType w:val="hybridMultilevel"/>
    <w:tmpl w:val="203E76C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3B37B50"/>
    <w:multiLevelType w:val="multilevel"/>
    <w:tmpl w:val="F376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35260C"/>
    <w:multiLevelType w:val="hybridMultilevel"/>
    <w:tmpl w:val="9E8CE758"/>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E543E7D"/>
    <w:multiLevelType w:val="hybridMultilevel"/>
    <w:tmpl w:val="11763C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E5F3640"/>
    <w:multiLevelType w:val="hybridMultilevel"/>
    <w:tmpl w:val="DEBEA1AA"/>
    <w:lvl w:ilvl="0" w:tplc="04190001">
      <w:start w:val="1"/>
      <w:numFmt w:val="bullet"/>
      <w:lvlText w:val=""/>
      <w:lvlJc w:val="left"/>
      <w:pPr>
        <w:tabs>
          <w:tab w:val="num" w:pos="1037"/>
        </w:tabs>
        <w:ind w:left="1037" w:hanging="360"/>
      </w:pPr>
      <w:rPr>
        <w:rFonts w:ascii="Symbol" w:hAnsi="Symbol"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 w15:restartNumberingAfterBreak="0">
    <w:nsid w:val="30527923"/>
    <w:multiLevelType w:val="hybridMultilevel"/>
    <w:tmpl w:val="194E2DDA"/>
    <w:lvl w:ilvl="0" w:tplc="69B83622">
      <w:start w:val="1"/>
      <w:numFmt w:val="decimal"/>
      <w:lvlText w:val="%1."/>
      <w:lvlJc w:val="left"/>
      <w:pPr>
        <w:ind w:left="720" w:hanging="360"/>
      </w:pPr>
      <w:rPr>
        <w:rFonts w:asciiTheme="minorHAnsi" w:hAnsiTheme="minorHAnsi" w:cs="TimesNewRomanPS-BoldItalicMT+1"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7050D"/>
    <w:multiLevelType w:val="hybridMultilevel"/>
    <w:tmpl w:val="1CD68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375544"/>
    <w:multiLevelType w:val="multilevel"/>
    <w:tmpl w:val="AADC6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AC7DFF"/>
    <w:multiLevelType w:val="hybridMultilevel"/>
    <w:tmpl w:val="CA1655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76C4981"/>
    <w:multiLevelType w:val="hybridMultilevel"/>
    <w:tmpl w:val="09F8C9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B165B39"/>
    <w:multiLevelType w:val="multilevel"/>
    <w:tmpl w:val="A5D6A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395DCF"/>
    <w:multiLevelType w:val="hybridMultilevel"/>
    <w:tmpl w:val="3EC2FAB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57842F88"/>
    <w:multiLevelType w:val="hybridMultilevel"/>
    <w:tmpl w:val="1C4280E8"/>
    <w:lvl w:ilvl="0" w:tplc="B104572C">
      <w:start w:val="6"/>
      <w:numFmt w:val="decimal"/>
      <w:lvlText w:val="%1."/>
      <w:lvlJc w:val="left"/>
      <w:pPr>
        <w:ind w:left="720" w:hanging="360"/>
      </w:pPr>
      <w:rPr>
        <w:sz w:val="28"/>
        <w:szCs w:val="28"/>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99B63E0"/>
    <w:multiLevelType w:val="hybridMultilevel"/>
    <w:tmpl w:val="AFB2E4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9DF18AA"/>
    <w:multiLevelType w:val="hybridMultilevel"/>
    <w:tmpl w:val="63FAEA8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5BCC75E6"/>
    <w:multiLevelType w:val="hybridMultilevel"/>
    <w:tmpl w:val="B4E8A0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A0C0D"/>
    <w:multiLevelType w:val="hybridMultilevel"/>
    <w:tmpl w:val="238051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8CA5886"/>
    <w:multiLevelType w:val="multilevel"/>
    <w:tmpl w:val="B7ACB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9"/>
  </w:num>
  <w:num w:numId="5">
    <w:abstractNumId w:val="12"/>
  </w:num>
  <w:num w:numId="6">
    <w:abstractNumId w:val="7"/>
  </w:num>
  <w:num w:numId="7">
    <w:abstractNumId w:val="16"/>
  </w:num>
  <w:num w:numId="8">
    <w:abstractNumId w:val="13"/>
  </w:num>
  <w:num w:numId="9">
    <w:abstractNumId w:val="2"/>
  </w:num>
  <w:num w:numId="10">
    <w:abstractNumId w:val="0"/>
  </w:num>
  <w:num w:numId="11">
    <w:abstractNumId w:val="4"/>
  </w:num>
  <w:num w:numId="12">
    <w:abstractNumId w:val="3"/>
  </w:num>
  <w:num w:numId="13">
    <w:abstractNumId w:val="6"/>
  </w:num>
  <w:num w:numId="14">
    <w:abstractNumId w:val="5"/>
  </w:num>
  <w:num w:numId="15">
    <w:abstractNumId w:val="10"/>
  </w:num>
  <w:num w:numId="16">
    <w:abstractNumId w:val="18"/>
  </w:num>
  <w:num w:numId="17">
    <w:abstractNumId w:val="17"/>
  </w:num>
  <w:num w:numId="18">
    <w:abstractNumId w:val="1"/>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C86B51"/>
    <w:rsid w:val="00007F0F"/>
    <w:rsid w:val="00072F38"/>
    <w:rsid w:val="001130BD"/>
    <w:rsid w:val="001A67B3"/>
    <w:rsid w:val="002E52CF"/>
    <w:rsid w:val="00320AF3"/>
    <w:rsid w:val="003B04AF"/>
    <w:rsid w:val="003C1D5F"/>
    <w:rsid w:val="00450271"/>
    <w:rsid w:val="004C0247"/>
    <w:rsid w:val="004C12BC"/>
    <w:rsid w:val="0054134F"/>
    <w:rsid w:val="005533C0"/>
    <w:rsid w:val="00643F4E"/>
    <w:rsid w:val="0065792D"/>
    <w:rsid w:val="007060B5"/>
    <w:rsid w:val="00723439"/>
    <w:rsid w:val="0076023B"/>
    <w:rsid w:val="00795D39"/>
    <w:rsid w:val="007A3746"/>
    <w:rsid w:val="007E17DC"/>
    <w:rsid w:val="00815923"/>
    <w:rsid w:val="00866F7C"/>
    <w:rsid w:val="008F26CE"/>
    <w:rsid w:val="008F27C2"/>
    <w:rsid w:val="00946760"/>
    <w:rsid w:val="009E2062"/>
    <w:rsid w:val="00A35361"/>
    <w:rsid w:val="00A45E7D"/>
    <w:rsid w:val="00A750E8"/>
    <w:rsid w:val="00AC70A1"/>
    <w:rsid w:val="00AD2393"/>
    <w:rsid w:val="00AD7D4E"/>
    <w:rsid w:val="00AF004E"/>
    <w:rsid w:val="00AF2CC5"/>
    <w:rsid w:val="00B03111"/>
    <w:rsid w:val="00B2456B"/>
    <w:rsid w:val="00B379A3"/>
    <w:rsid w:val="00B72CF6"/>
    <w:rsid w:val="00B772B7"/>
    <w:rsid w:val="00BA0062"/>
    <w:rsid w:val="00BA7A97"/>
    <w:rsid w:val="00BE1843"/>
    <w:rsid w:val="00C86B51"/>
    <w:rsid w:val="00CA6D19"/>
    <w:rsid w:val="00CC6E91"/>
    <w:rsid w:val="00E476D0"/>
    <w:rsid w:val="00E769DB"/>
    <w:rsid w:val="00F30BB0"/>
    <w:rsid w:val="00F81079"/>
    <w:rsid w:val="00F8469A"/>
    <w:rsid w:val="00FB353C"/>
    <w:rsid w:val="00FF5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9"/>
    <o:shapelayout v:ext="edit">
      <o:idmap v:ext="edit" data="1"/>
    </o:shapelayout>
  </w:shapeDefaults>
  <w:decimalSymbol w:val=","/>
  <w:listSeparator w:val=";"/>
  <w14:docId w14:val="668A67B1"/>
  <w15:docId w15:val="{D1196787-29A1-42B3-BB3F-1F736D66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CF6"/>
  </w:style>
  <w:style w:type="paragraph" w:styleId="1">
    <w:name w:val="heading 1"/>
    <w:basedOn w:val="a"/>
    <w:link w:val="10"/>
    <w:uiPriority w:val="9"/>
    <w:qFormat/>
    <w:rsid w:val="001130BD"/>
    <w:pPr>
      <w:spacing w:after="0" w:line="240" w:lineRule="auto"/>
      <w:outlineLvl w:val="0"/>
    </w:pPr>
    <w:rPr>
      <w:rFonts w:ascii="Times New Roman" w:eastAsia="Times New Roman" w:hAnsi="Times New Roman" w:cs="Times New Roman"/>
      <w:color w:val="404040"/>
      <w:kern w:val="36"/>
      <w:sz w:val="21"/>
      <w:szCs w:val="21"/>
      <w:lang w:eastAsia="ru-RU"/>
    </w:rPr>
  </w:style>
  <w:style w:type="paragraph" w:styleId="2">
    <w:name w:val="heading 2"/>
    <w:basedOn w:val="a"/>
    <w:link w:val="20"/>
    <w:uiPriority w:val="9"/>
    <w:qFormat/>
    <w:rsid w:val="001130BD"/>
    <w:pPr>
      <w:spacing w:after="0" w:line="240" w:lineRule="auto"/>
      <w:outlineLvl w:val="1"/>
    </w:pPr>
    <w:rPr>
      <w:rFonts w:ascii="Times New Roman" w:eastAsia="Times New Roman" w:hAnsi="Times New Roman" w:cs="Times New Roman"/>
      <w:color w:val="404040"/>
      <w:sz w:val="21"/>
      <w:szCs w:val="21"/>
      <w:lang w:eastAsia="ru-RU"/>
    </w:rPr>
  </w:style>
  <w:style w:type="paragraph" w:styleId="3">
    <w:name w:val="heading 3"/>
    <w:basedOn w:val="a"/>
    <w:link w:val="30"/>
    <w:uiPriority w:val="9"/>
    <w:qFormat/>
    <w:rsid w:val="001130BD"/>
    <w:pPr>
      <w:spacing w:after="0" w:line="240" w:lineRule="auto"/>
      <w:outlineLvl w:val="2"/>
    </w:pPr>
    <w:rPr>
      <w:rFonts w:ascii="Times New Roman" w:eastAsia="Times New Roman" w:hAnsi="Times New Roman" w:cs="Times New Roman"/>
      <w:color w:val="404040"/>
      <w:sz w:val="21"/>
      <w:szCs w:val="21"/>
      <w:lang w:eastAsia="ru-RU"/>
    </w:rPr>
  </w:style>
  <w:style w:type="paragraph" w:styleId="4">
    <w:name w:val="heading 4"/>
    <w:basedOn w:val="a"/>
    <w:link w:val="40"/>
    <w:uiPriority w:val="9"/>
    <w:qFormat/>
    <w:rsid w:val="001130BD"/>
    <w:pPr>
      <w:spacing w:after="0" w:line="240" w:lineRule="auto"/>
      <w:outlineLvl w:val="3"/>
    </w:pPr>
    <w:rPr>
      <w:rFonts w:ascii="Times New Roman" w:eastAsia="Times New Roman" w:hAnsi="Times New Roman" w:cs="Times New Roman"/>
      <w:color w:val="404040"/>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30BD"/>
    <w:rPr>
      <w:rFonts w:ascii="Times New Roman" w:eastAsia="Times New Roman" w:hAnsi="Times New Roman" w:cs="Times New Roman"/>
      <w:color w:val="404040"/>
      <w:kern w:val="36"/>
      <w:sz w:val="21"/>
      <w:szCs w:val="21"/>
      <w:lang w:eastAsia="ru-RU"/>
    </w:rPr>
  </w:style>
  <w:style w:type="character" w:customStyle="1" w:styleId="20">
    <w:name w:val="Заголовок 2 Знак"/>
    <w:basedOn w:val="a0"/>
    <w:link w:val="2"/>
    <w:uiPriority w:val="9"/>
    <w:rsid w:val="001130BD"/>
    <w:rPr>
      <w:rFonts w:ascii="Times New Roman" w:eastAsia="Times New Roman" w:hAnsi="Times New Roman" w:cs="Times New Roman"/>
      <w:color w:val="404040"/>
      <w:sz w:val="21"/>
      <w:szCs w:val="21"/>
      <w:lang w:eastAsia="ru-RU"/>
    </w:rPr>
  </w:style>
  <w:style w:type="character" w:customStyle="1" w:styleId="30">
    <w:name w:val="Заголовок 3 Знак"/>
    <w:basedOn w:val="a0"/>
    <w:link w:val="3"/>
    <w:uiPriority w:val="9"/>
    <w:rsid w:val="001130BD"/>
    <w:rPr>
      <w:rFonts w:ascii="Times New Roman" w:eastAsia="Times New Roman" w:hAnsi="Times New Roman" w:cs="Times New Roman"/>
      <w:color w:val="404040"/>
      <w:sz w:val="21"/>
      <w:szCs w:val="21"/>
      <w:lang w:eastAsia="ru-RU"/>
    </w:rPr>
  </w:style>
  <w:style w:type="character" w:customStyle="1" w:styleId="40">
    <w:name w:val="Заголовок 4 Знак"/>
    <w:basedOn w:val="a0"/>
    <w:link w:val="4"/>
    <w:uiPriority w:val="9"/>
    <w:rsid w:val="001130BD"/>
    <w:rPr>
      <w:rFonts w:ascii="Times New Roman" w:eastAsia="Times New Roman" w:hAnsi="Times New Roman" w:cs="Times New Roman"/>
      <w:color w:val="404040"/>
      <w:sz w:val="21"/>
      <w:szCs w:val="21"/>
      <w:lang w:eastAsia="ru-RU"/>
    </w:rPr>
  </w:style>
  <w:style w:type="paragraph" w:styleId="a3">
    <w:name w:val="List Paragraph"/>
    <w:basedOn w:val="a"/>
    <w:uiPriority w:val="34"/>
    <w:qFormat/>
    <w:rsid w:val="00C86B51"/>
    <w:pPr>
      <w:ind w:left="720"/>
      <w:contextualSpacing/>
    </w:pPr>
  </w:style>
  <w:style w:type="character" w:styleId="a4">
    <w:name w:val="Hyperlink"/>
    <w:basedOn w:val="a0"/>
    <w:uiPriority w:val="99"/>
    <w:semiHidden/>
    <w:unhideWhenUsed/>
    <w:rsid w:val="001130BD"/>
    <w:rPr>
      <w:strike w:val="0"/>
      <w:dstrike w:val="0"/>
      <w:color w:val="3E1906"/>
      <w:u w:val="none"/>
      <w:effect w:val="none"/>
    </w:rPr>
  </w:style>
  <w:style w:type="character" w:styleId="a5">
    <w:name w:val="Emphasis"/>
    <w:basedOn w:val="a0"/>
    <w:uiPriority w:val="20"/>
    <w:qFormat/>
    <w:rsid w:val="001130BD"/>
    <w:rPr>
      <w:i/>
      <w:iCs/>
    </w:rPr>
  </w:style>
  <w:style w:type="character" w:customStyle="1" w:styleId="HTML">
    <w:name w:val="Стандартный HTML Знак"/>
    <w:basedOn w:val="a0"/>
    <w:link w:val="HTML0"/>
    <w:uiPriority w:val="99"/>
    <w:rsid w:val="001130BD"/>
    <w:rPr>
      <w:rFonts w:ascii="Courier New" w:eastAsia="Times New Roman" w:hAnsi="Courier New" w:cs="Courier New"/>
      <w:color w:val="000000"/>
      <w:sz w:val="24"/>
      <w:szCs w:val="24"/>
      <w:shd w:val="clear" w:color="auto" w:fill="FFFFFF"/>
      <w:lang w:eastAsia="ru-RU"/>
    </w:rPr>
  </w:style>
  <w:style w:type="paragraph" w:styleId="HTML0">
    <w:name w:val="HTML Preformatted"/>
    <w:basedOn w:val="a"/>
    <w:link w:val="HTML"/>
    <w:uiPriority w:val="99"/>
    <w:unhideWhenUsed/>
    <w:rsid w:val="001130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4"/>
      <w:szCs w:val="24"/>
      <w:lang w:eastAsia="ru-RU"/>
    </w:rPr>
  </w:style>
  <w:style w:type="character" w:styleId="a6">
    <w:name w:val="Strong"/>
    <w:basedOn w:val="a0"/>
    <w:uiPriority w:val="22"/>
    <w:qFormat/>
    <w:rsid w:val="001130BD"/>
    <w:rPr>
      <w:b/>
      <w:bCs/>
    </w:rPr>
  </w:style>
  <w:style w:type="paragraph" w:customStyle="1" w:styleId="clearfix">
    <w:name w:val="clearfix"/>
    <w:basedOn w:val="a"/>
    <w:rsid w:val="001130B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info">
    <w:name w:val="info"/>
    <w:basedOn w:val="a"/>
    <w:rsid w:val="001130BD"/>
    <w:pPr>
      <w:spacing w:before="100" w:beforeAutospacing="1" w:after="100" w:afterAutospacing="1" w:line="240" w:lineRule="auto"/>
    </w:pPr>
    <w:rPr>
      <w:rFonts w:ascii="Trebuchet MS" w:eastAsia="Times New Roman" w:hAnsi="Trebuchet MS" w:cs="Times New Roman"/>
      <w:color w:val="663F10"/>
      <w:spacing w:val="30"/>
      <w:sz w:val="27"/>
      <w:szCs w:val="27"/>
      <w:lang w:eastAsia="ru-RU"/>
    </w:rPr>
  </w:style>
  <w:style w:type="paragraph" w:customStyle="1" w:styleId="11">
    <w:name w:val="Заголовок1"/>
    <w:basedOn w:val="a"/>
    <w:rsid w:val="001130BD"/>
    <w:pPr>
      <w:spacing w:before="100" w:beforeAutospacing="1" w:after="100" w:afterAutospacing="1" w:line="240" w:lineRule="auto"/>
    </w:pPr>
    <w:rPr>
      <w:rFonts w:ascii="Georgia" w:eastAsia="Times New Roman" w:hAnsi="Georgia" w:cs="Times New Roman"/>
      <w:color w:val="4F4F50"/>
      <w:sz w:val="63"/>
      <w:szCs w:val="63"/>
      <w:lang w:eastAsia="ru-RU"/>
    </w:rPr>
  </w:style>
  <w:style w:type="paragraph" w:customStyle="1" w:styleId="maintitle">
    <w:name w:val="main_title"/>
    <w:basedOn w:val="a"/>
    <w:rsid w:val="001130BD"/>
    <w:pPr>
      <w:spacing w:before="100" w:beforeAutospacing="1" w:after="100" w:afterAutospacing="1" w:line="240" w:lineRule="auto"/>
    </w:pPr>
    <w:rPr>
      <w:rFonts w:ascii="Times New Roman" w:eastAsia="Times New Roman" w:hAnsi="Times New Roman" w:cs="Times New Roman"/>
      <w:b/>
      <w:bCs/>
      <w:sz w:val="39"/>
      <w:szCs w:val="39"/>
      <w:lang w:eastAsia="ru-RU"/>
    </w:rPr>
  </w:style>
  <w:style w:type="paragraph" w:customStyle="1" w:styleId="mainpost">
    <w:name w:val="main_post"/>
    <w:basedOn w:val="a"/>
    <w:rsid w:val="001130BD"/>
    <w:pPr>
      <w:spacing w:before="100" w:beforeAutospacing="1" w:after="100" w:afterAutospacing="1" w:line="360" w:lineRule="auto"/>
      <w:jc w:val="both"/>
    </w:pPr>
    <w:rPr>
      <w:rFonts w:ascii="Times New Roman" w:eastAsia="Times New Roman" w:hAnsi="Times New Roman" w:cs="Times New Roman"/>
      <w:sz w:val="18"/>
      <w:szCs w:val="18"/>
      <w:lang w:eastAsia="ru-RU"/>
    </w:rPr>
  </w:style>
  <w:style w:type="paragraph" w:customStyle="1" w:styleId="mainfeedback">
    <w:name w:val="main_feedback"/>
    <w:basedOn w:val="a"/>
    <w:rsid w:val="001130BD"/>
    <w:pPr>
      <w:spacing w:before="100" w:beforeAutospacing="1" w:after="100" w:afterAutospacing="1" w:line="240" w:lineRule="auto"/>
      <w:jc w:val="center"/>
    </w:pPr>
    <w:rPr>
      <w:rFonts w:ascii="Trebuchet MS" w:eastAsia="Times New Roman" w:hAnsi="Trebuchet MS" w:cs="Times New Roman"/>
      <w:sz w:val="18"/>
      <w:szCs w:val="18"/>
      <w:lang w:eastAsia="ru-RU"/>
    </w:rPr>
  </w:style>
  <w:style w:type="paragraph" w:customStyle="1" w:styleId="navi">
    <w:name w:val="navi"/>
    <w:basedOn w:val="a"/>
    <w:rsid w:val="001130BD"/>
    <w:pPr>
      <w:spacing w:before="100" w:beforeAutospacing="1" w:after="100" w:afterAutospacing="1" w:line="240" w:lineRule="auto"/>
      <w:jc w:val="center"/>
    </w:pPr>
    <w:rPr>
      <w:rFonts w:ascii="Times New Roman" w:eastAsia="Times New Roman" w:hAnsi="Times New Roman" w:cs="Times New Roman"/>
      <w:b/>
      <w:bCs/>
      <w:color w:val="808080"/>
      <w:sz w:val="18"/>
      <w:szCs w:val="18"/>
      <w:lang w:eastAsia="ru-RU"/>
    </w:rPr>
  </w:style>
  <w:style w:type="paragraph" w:customStyle="1" w:styleId="commentmetadata">
    <w:name w:val="commentmetadata"/>
    <w:basedOn w:val="a"/>
    <w:rsid w:val="001130BD"/>
    <w:pPr>
      <w:spacing w:before="100" w:beforeAutospacing="1" w:after="100" w:afterAutospacing="1" w:line="240" w:lineRule="auto"/>
      <w:jc w:val="right"/>
    </w:pPr>
    <w:rPr>
      <w:rFonts w:ascii="Times New Roman" w:eastAsia="Times New Roman" w:hAnsi="Times New Roman" w:cs="Times New Roman"/>
      <w:color w:val="545454"/>
      <w:sz w:val="15"/>
      <w:szCs w:val="15"/>
      <w:lang w:eastAsia="ru-RU"/>
    </w:rPr>
  </w:style>
  <w:style w:type="paragraph" w:customStyle="1" w:styleId="feedback">
    <w:name w:val="feedback"/>
    <w:basedOn w:val="a"/>
    <w:rsid w:val="001130BD"/>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otertext">
    <w:name w:val="footertext"/>
    <w:basedOn w:val="a"/>
    <w:rsid w:val="001130BD"/>
    <w:pPr>
      <w:spacing w:before="100" w:beforeAutospacing="1" w:after="100" w:afterAutospacing="1" w:line="240" w:lineRule="auto"/>
      <w:jc w:val="center"/>
    </w:pPr>
    <w:rPr>
      <w:rFonts w:ascii="Trebuchet MS" w:eastAsia="Times New Roman" w:hAnsi="Trebuchet MS" w:cs="Times New Roman"/>
      <w:color w:val="FFFFFF"/>
      <w:sz w:val="16"/>
      <w:szCs w:val="16"/>
      <w:lang w:eastAsia="ru-RU"/>
    </w:rPr>
  </w:style>
  <w:style w:type="character" w:customStyle="1" w:styleId="prevpart">
    <w:name w:val="prevpart"/>
    <w:basedOn w:val="a0"/>
    <w:rsid w:val="00BA7A97"/>
  </w:style>
  <w:style w:type="character" w:customStyle="1" w:styleId="nextpart">
    <w:name w:val="nextpart"/>
    <w:basedOn w:val="a0"/>
    <w:rsid w:val="00BA7A97"/>
  </w:style>
  <w:style w:type="paragraph" w:customStyle="1" w:styleId="Web">
    <w:name w:val="Обычный (Web)"/>
    <w:basedOn w:val="a"/>
    <w:rsid w:val="00A45E7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7">
    <w:name w:val="Normal (Web)"/>
    <w:basedOn w:val="a"/>
    <w:rsid w:val="00FF56CB"/>
    <w:pPr>
      <w:spacing w:before="255" w:after="100" w:afterAutospacing="1" w:line="240" w:lineRule="auto"/>
      <w:ind w:left="345" w:right="345"/>
    </w:pPr>
    <w:rPr>
      <w:rFonts w:ascii="Arial" w:eastAsia="Times New Roman" w:hAnsi="Arial" w:cs="Arial"/>
      <w:sz w:val="17"/>
      <w:szCs w:val="17"/>
      <w:lang w:eastAsia="ru-RU"/>
    </w:rPr>
  </w:style>
  <w:style w:type="paragraph" w:styleId="a8">
    <w:name w:val="Body Text Indent"/>
    <w:basedOn w:val="a"/>
    <w:link w:val="a9"/>
    <w:rsid w:val="00866F7C"/>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866F7C"/>
    <w:rPr>
      <w:rFonts w:ascii="Times New Roman" w:eastAsia="Times New Roman" w:hAnsi="Times New Roman" w:cs="Times New Roman"/>
      <w:sz w:val="24"/>
      <w:szCs w:val="24"/>
      <w:lang w:eastAsia="ru-RU"/>
    </w:rPr>
  </w:style>
  <w:style w:type="paragraph" w:customStyle="1" w:styleId="21">
    <w:name w:val="заголовок 2"/>
    <w:basedOn w:val="a"/>
    <w:next w:val="a"/>
    <w:link w:val="210"/>
    <w:rsid w:val="00866F7C"/>
    <w:pPr>
      <w:keepNext/>
      <w:spacing w:after="0" w:line="240" w:lineRule="auto"/>
      <w:jc w:val="center"/>
      <w:outlineLvl w:val="1"/>
    </w:pPr>
    <w:rPr>
      <w:rFonts w:ascii="Times New Roman" w:eastAsia="Times New Roman" w:hAnsi="Times New Roman" w:cs="Times New Roman"/>
      <w:b/>
      <w:sz w:val="24"/>
      <w:szCs w:val="20"/>
      <w:lang w:eastAsia="ru-RU"/>
    </w:rPr>
  </w:style>
  <w:style w:type="character" w:customStyle="1" w:styleId="210">
    <w:name w:val="заголовок 2 Знак1"/>
    <w:basedOn w:val="a0"/>
    <w:link w:val="21"/>
    <w:rsid w:val="00866F7C"/>
    <w:rPr>
      <w:rFonts w:ascii="Times New Roman" w:eastAsia="Times New Roman" w:hAnsi="Times New Roman" w:cs="Times New Roman"/>
      <w:b/>
      <w:sz w:val="24"/>
      <w:szCs w:val="20"/>
      <w:lang w:eastAsia="ru-RU"/>
    </w:rPr>
  </w:style>
  <w:style w:type="paragraph" w:customStyle="1" w:styleId="libtext">
    <w:name w:val="libtext"/>
    <w:basedOn w:val="a"/>
    <w:rsid w:val="00866F7C"/>
    <w:pPr>
      <w:widowControl w:val="0"/>
      <w:autoSpaceDE w:val="0"/>
      <w:autoSpaceDN w:val="0"/>
      <w:adjustRightInd w:val="0"/>
      <w:spacing w:before="100" w:beforeAutospacing="1" w:after="100" w:afterAutospacing="1" w:line="240" w:lineRule="auto"/>
      <w:jc w:val="both"/>
    </w:pPr>
    <w:rPr>
      <w:rFonts w:ascii="Verdana" w:eastAsia="Times New Roman" w:hAnsi="Verdana" w:cs="Times New Roman"/>
      <w:sz w:val="20"/>
      <w:szCs w:val="20"/>
      <w:lang w:eastAsia="ru-RU"/>
    </w:rPr>
  </w:style>
  <w:style w:type="paragraph" w:customStyle="1" w:styleId="211">
    <w:name w:val="Основной текст с отступом 21"/>
    <w:basedOn w:val="a"/>
    <w:rsid w:val="00866F7C"/>
    <w:pPr>
      <w:widowControl w:val="0"/>
      <w:autoSpaceDE w:val="0"/>
      <w:autoSpaceDN w:val="0"/>
      <w:adjustRightInd w:val="0"/>
      <w:spacing w:after="0" w:line="360" w:lineRule="auto"/>
      <w:ind w:firstLine="708"/>
      <w:jc w:val="both"/>
    </w:pPr>
    <w:rPr>
      <w:rFonts w:ascii="Times New Roman" w:eastAsia="Times New Roman" w:hAnsi="Times New Roman" w:cs="Times New Roman"/>
      <w:i/>
      <w:sz w:val="20"/>
      <w:szCs w:val="20"/>
      <w:lang w:eastAsia="ru-RU"/>
    </w:rPr>
  </w:style>
  <w:style w:type="paragraph" w:customStyle="1" w:styleId="p">
    <w:name w:val="p"/>
    <w:basedOn w:val="a"/>
    <w:rsid w:val="00866F7C"/>
    <w:pPr>
      <w:widowControl w:val="0"/>
      <w:autoSpaceDE w:val="0"/>
      <w:autoSpaceDN w:val="0"/>
      <w:adjustRightInd w:val="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41">
    <w:name w:val="4 Текст"/>
    <w:basedOn w:val="aa"/>
    <w:rsid w:val="00866F7C"/>
    <w:rPr>
      <w:rFonts w:ascii="Courier New" w:eastAsia="Times New Roman" w:hAnsi="Courier New" w:cs="Courier New"/>
      <w:sz w:val="20"/>
      <w:szCs w:val="20"/>
      <w:lang w:eastAsia="ru-RU"/>
    </w:rPr>
  </w:style>
  <w:style w:type="paragraph" w:customStyle="1" w:styleId="12">
    <w:name w:val="Обычный1"/>
    <w:rsid w:val="00866F7C"/>
    <w:pPr>
      <w:spacing w:before="100" w:after="100" w:line="240" w:lineRule="auto"/>
    </w:pPr>
    <w:rPr>
      <w:rFonts w:ascii="Tahoma" w:eastAsia="Tahoma" w:hAnsi="Tahoma" w:cs="Times New Roman"/>
      <w:snapToGrid w:val="0"/>
      <w:sz w:val="24"/>
      <w:szCs w:val="20"/>
      <w:lang w:eastAsia="ru-RU"/>
    </w:rPr>
  </w:style>
  <w:style w:type="paragraph" w:styleId="aa">
    <w:name w:val="Plain Text"/>
    <w:basedOn w:val="a"/>
    <w:link w:val="ab"/>
    <w:uiPriority w:val="99"/>
    <w:semiHidden/>
    <w:unhideWhenUsed/>
    <w:rsid w:val="00866F7C"/>
    <w:pPr>
      <w:spacing w:after="0" w:line="240" w:lineRule="auto"/>
    </w:pPr>
    <w:rPr>
      <w:rFonts w:ascii="Consolas" w:hAnsi="Consolas" w:cs="Consolas"/>
      <w:sz w:val="21"/>
      <w:szCs w:val="21"/>
    </w:rPr>
  </w:style>
  <w:style w:type="character" w:customStyle="1" w:styleId="ab">
    <w:name w:val="Текст Знак"/>
    <w:basedOn w:val="a0"/>
    <w:link w:val="aa"/>
    <w:uiPriority w:val="99"/>
    <w:semiHidden/>
    <w:rsid w:val="00866F7C"/>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25838">
      <w:bodyDiv w:val="1"/>
      <w:marLeft w:val="0"/>
      <w:marRight w:val="0"/>
      <w:marTop w:val="0"/>
      <w:marBottom w:val="0"/>
      <w:divBdr>
        <w:top w:val="none" w:sz="0" w:space="0" w:color="auto"/>
        <w:left w:val="none" w:sz="0" w:space="0" w:color="auto"/>
        <w:bottom w:val="none" w:sz="0" w:space="0" w:color="auto"/>
        <w:right w:val="none" w:sz="0" w:space="0" w:color="auto"/>
      </w:divBdr>
      <w:divsChild>
        <w:div w:id="1463185567">
          <w:marLeft w:val="0"/>
          <w:marRight w:val="0"/>
          <w:marTop w:val="0"/>
          <w:marBottom w:val="0"/>
          <w:divBdr>
            <w:top w:val="none" w:sz="0" w:space="0" w:color="auto"/>
            <w:left w:val="none" w:sz="0" w:space="0" w:color="auto"/>
            <w:bottom w:val="none" w:sz="0" w:space="0" w:color="auto"/>
            <w:right w:val="none" w:sz="0" w:space="0" w:color="auto"/>
          </w:divBdr>
          <w:divsChild>
            <w:div w:id="1460613649">
              <w:marLeft w:val="0"/>
              <w:marRight w:val="0"/>
              <w:marTop w:val="0"/>
              <w:marBottom w:val="0"/>
              <w:divBdr>
                <w:top w:val="none" w:sz="0" w:space="0" w:color="auto"/>
                <w:left w:val="none" w:sz="0" w:space="0" w:color="auto"/>
                <w:bottom w:val="none" w:sz="0" w:space="0" w:color="auto"/>
                <w:right w:val="none" w:sz="0" w:space="0" w:color="auto"/>
              </w:divBdr>
              <w:divsChild>
                <w:div w:id="1259025022">
                  <w:marLeft w:val="1200"/>
                  <w:marRight w:val="0"/>
                  <w:marTop w:val="300"/>
                  <w:marBottom w:val="0"/>
                  <w:divBdr>
                    <w:top w:val="none" w:sz="0" w:space="0" w:color="auto"/>
                    <w:left w:val="none" w:sz="0" w:space="0" w:color="auto"/>
                    <w:bottom w:val="none" w:sz="0" w:space="0" w:color="auto"/>
                    <w:right w:val="none" w:sz="0" w:space="0" w:color="auto"/>
                  </w:divBdr>
                </w:div>
                <w:div w:id="1646660271">
                  <w:marLeft w:val="36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190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okchamber.ru/gos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orld.net" TargetMode="External"/><Relationship Id="rId5" Type="http://schemas.openxmlformats.org/officeDocument/2006/relationships/hyperlink" Target="http://ru-world.net/country/russi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49</Pages>
  <Words>14115</Words>
  <Characters>80460</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 Щуцкая</cp:lastModifiedBy>
  <cp:revision>3</cp:revision>
  <dcterms:created xsi:type="dcterms:W3CDTF">2016-06-12T20:33:00Z</dcterms:created>
  <dcterms:modified xsi:type="dcterms:W3CDTF">2022-09-04T13:45:00Z</dcterms:modified>
</cp:coreProperties>
</file>